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54D" w:rsidRPr="0034423E" w:rsidRDefault="006A154D" w:rsidP="006A154D">
      <w:pPr>
        <w:jc w:val="center"/>
        <w:rPr>
          <w:b/>
        </w:rPr>
      </w:pPr>
      <w:bookmarkStart w:id="0" w:name="_GoBack"/>
      <w:bookmarkEnd w:id="0"/>
      <w:r>
        <w:rPr>
          <w:b/>
        </w:rPr>
        <w:t>EDITAL Nº 002</w:t>
      </w:r>
      <w:r w:rsidRPr="0034423E">
        <w:rPr>
          <w:b/>
        </w:rPr>
        <w:t>/201</w:t>
      </w:r>
      <w:r>
        <w:rPr>
          <w:b/>
        </w:rPr>
        <w:t>6</w:t>
      </w:r>
      <w:r w:rsidRPr="0034423E">
        <w:rPr>
          <w:b/>
        </w:rPr>
        <w:t xml:space="preserve"> – AQUISIÇÃO</w:t>
      </w:r>
    </w:p>
    <w:p w:rsidR="006A154D" w:rsidRPr="0034423E" w:rsidRDefault="006A154D" w:rsidP="006A154D">
      <w:pPr>
        <w:jc w:val="both"/>
        <w:rPr>
          <w:b/>
        </w:rPr>
      </w:pPr>
    </w:p>
    <w:p w:rsidR="006A154D" w:rsidRDefault="006A154D" w:rsidP="006A154D">
      <w:pPr>
        <w:jc w:val="both"/>
      </w:pPr>
      <w:r w:rsidRPr="0034423E">
        <w:t xml:space="preserve">A Caixa Escolar </w:t>
      </w:r>
      <w:r w:rsidRPr="0034423E">
        <w:rPr>
          <w:u w:val="single"/>
        </w:rPr>
        <w:t>Professor Ernesto Carneiro Santiago</w:t>
      </w:r>
      <w:r w:rsidRPr="0034423E">
        <w:t xml:space="preserve">, inscrita no CNPJ </w:t>
      </w:r>
      <w:r w:rsidRPr="0034423E">
        <w:rPr>
          <w:u w:val="single"/>
        </w:rPr>
        <w:t>19.744.549/0001-19</w:t>
      </w:r>
      <w:r w:rsidRPr="0034423E">
        <w:t xml:space="preserve">, localizada à </w:t>
      </w:r>
      <w:r w:rsidRPr="0034423E">
        <w:rPr>
          <w:u w:val="single"/>
        </w:rPr>
        <w:t>Rua Daicy Landy Amaral</w:t>
      </w:r>
      <w:r w:rsidRPr="0034423E">
        <w:t xml:space="preserve">, nº </w:t>
      </w:r>
      <w:r w:rsidRPr="0034423E">
        <w:rPr>
          <w:u w:val="single"/>
        </w:rPr>
        <w:t>111</w:t>
      </w:r>
      <w:r w:rsidRPr="0034423E">
        <w:t xml:space="preserve">, </w:t>
      </w:r>
      <w:r w:rsidRPr="0034423E">
        <w:rPr>
          <w:u w:val="single"/>
        </w:rPr>
        <w:t>Bairro Vila</w:t>
      </w:r>
      <w:r w:rsidRPr="0034423E">
        <w:t xml:space="preserve"> </w:t>
      </w:r>
      <w:r w:rsidRPr="0034423E">
        <w:rPr>
          <w:u w:val="single"/>
        </w:rPr>
        <w:t>Satélite</w:t>
      </w:r>
      <w:r w:rsidRPr="0034423E">
        <w:t xml:space="preserve">, município de </w:t>
      </w:r>
      <w:r w:rsidRPr="0034423E">
        <w:rPr>
          <w:u w:val="single"/>
        </w:rPr>
        <w:t>Sarzedo/MG</w:t>
      </w:r>
      <w:r w:rsidRPr="0034423E">
        <w:t xml:space="preserve">, informa que realizará Processo Licitatório na modalidade (X) Convite (  ) Tomada de preços, para aquisição de: </w:t>
      </w:r>
      <w:r>
        <w:rPr>
          <w:b/>
          <w:u w:val="single"/>
        </w:rPr>
        <w:t>MATERIAL PARA SECRETARIA E PARA O USO DO ALUNO</w:t>
      </w:r>
      <w:r w:rsidRPr="0034423E">
        <w:t>, e convida os interessados a apresentarem documentação de habilitação e proposta comercial dos itens constantes no Anexo I, parte integrante deste Edital, mediante condições abaixo:</w:t>
      </w:r>
      <w:r>
        <w:t xml:space="preserve"> </w:t>
      </w:r>
    </w:p>
    <w:p w:rsidR="006A154D" w:rsidRPr="0034423E" w:rsidRDefault="006A154D" w:rsidP="006A154D">
      <w:pPr>
        <w:jc w:val="both"/>
        <w:rPr>
          <w:b/>
        </w:rPr>
      </w:pPr>
      <w:r w:rsidRPr="0034423E">
        <w:rPr>
          <w:b/>
        </w:rPr>
        <w:t>OBJETO:</w:t>
      </w:r>
    </w:p>
    <w:p w:rsidR="006A154D" w:rsidRDefault="006A154D" w:rsidP="006A154D">
      <w:pPr>
        <w:jc w:val="both"/>
      </w:pPr>
      <w:r w:rsidRPr="0034423E">
        <w:t xml:space="preserve">Constitui objeto do presente Processo Licitatório a aquisição de </w:t>
      </w:r>
      <w:r>
        <w:rPr>
          <w:b/>
          <w:u w:val="single"/>
        </w:rPr>
        <w:t>MATERIAL PARA SECRETARIA E PARA O USO DO ALUNO</w:t>
      </w:r>
      <w:r w:rsidRPr="0034423E">
        <w:t>, descritos e especificados no Anexo I deste instrumento convocatório.</w:t>
      </w:r>
    </w:p>
    <w:p w:rsidR="006A154D" w:rsidRPr="0034423E" w:rsidRDefault="006A154D" w:rsidP="006A154D">
      <w:pPr>
        <w:jc w:val="both"/>
      </w:pPr>
      <w:r w:rsidRPr="0034423E">
        <w:t>.</w:t>
      </w:r>
    </w:p>
    <w:p w:rsidR="006A154D" w:rsidRPr="0034423E" w:rsidRDefault="006A154D" w:rsidP="006A154D">
      <w:pPr>
        <w:jc w:val="both"/>
        <w:rPr>
          <w:b/>
        </w:rPr>
      </w:pPr>
      <w:r w:rsidRPr="0034423E">
        <w:rPr>
          <w:b/>
        </w:rPr>
        <w:t>RECURSOS FINANCEIROS:</w:t>
      </w:r>
    </w:p>
    <w:p w:rsidR="006A154D" w:rsidRPr="0034423E" w:rsidRDefault="006A154D" w:rsidP="006A154D">
      <w:pPr>
        <w:jc w:val="both"/>
      </w:pPr>
      <w:r w:rsidRPr="0034423E">
        <w:t>Os recursos para aquisição do objeto acima descrito estão assegurados e são originários de:</w:t>
      </w:r>
    </w:p>
    <w:p w:rsidR="006A154D" w:rsidRPr="0034423E" w:rsidRDefault="0061355B" w:rsidP="006A154D">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145415</wp:posOffset>
                </wp:positionV>
                <wp:extent cx="228600" cy="311785"/>
                <wp:effectExtent l="13335" t="12700" r="571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370D7" id="Rectangle 2" o:spid="_x0000_s1026" style="position:absolute;margin-left:0;margin-top:11.45pt;width:1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"/>
            </w:pict>
          </mc:Fallback>
        </mc:AlternateContent>
      </w:r>
    </w:p>
    <w:p w:rsidR="006A154D" w:rsidRPr="0034423E" w:rsidRDefault="006A154D" w:rsidP="006A154D">
      <w:pPr>
        <w:jc w:val="both"/>
      </w:pPr>
      <w:r w:rsidRPr="0034423E">
        <w:t xml:space="preserve">        RDA – Recursos Diretamente Arrecadados</w:t>
      </w:r>
    </w:p>
    <w:p w:rsidR="006A154D" w:rsidRPr="0034423E" w:rsidRDefault="0061355B" w:rsidP="006A154D">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130175</wp:posOffset>
                </wp:positionV>
                <wp:extent cx="228600" cy="311785"/>
                <wp:effectExtent l="13335" t="5080" r="571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0634D" id="Rectangle 3" o:spid="_x0000_s1026" style="position:absolute;margin-left:0;margin-top:10.25pt;width:18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" fillcolor="gray"/>
            </w:pict>
          </mc:Fallback>
        </mc:AlternateContent>
      </w:r>
    </w:p>
    <w:p w:rsidR="006A154D" w:rsidRPr="0034423E" w:rsidRDefault="006A154D" w:rsidP="006A154D">
      <w:pPr>
        <w:jc w:val="both"/>
        <w:rPr>
          <w:b/>
          <w:u w:val="single"/>
        </w:rPr>
      </w:pPr>
      <w:r w:rsidRPr="0034423E">
        <w:t xml:space="preserve">        SEE: Termo de Compromisso nº </w:t>
      </w:r>
      <w:r>
        <w:t>820381/2016</w:t>
      </w:r>
    </w:p>
    <w:p w:rsidR="006A154D" w:rsidRPr="0034423E" w:rsidRDefault="0061355B" w:rsidP="006A154D">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114935</wp:posOffset>
                </wp:positionV>
                <wp:extent cx="228600" cy="311785"/>
                <wp:effectExtent l="13335" t="6985" r="571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8F7BF" id="Rectangle 4" o:spid="_x0000_s1026" style="position:absolute;margin-left:0;margin-top:9.05pt;width:18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RjHwIAADs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"/>
            </w:pict>
          </mc:Fallback>
        </mc:AlternateContent>
      </w:r>
      <w:r w:rsidR="006A154D" w:rsidRPr="0034423E">
        <w:t xml:space="preserve">        </w:t>
      </w:r>
    </w:p>
    <w:p w:rsidR="006A154D" w:rsidRDefault="006A154D" w:rsidP="006A154D">
      <w:pPr>
        <w:jc w:val="both"/>
      </w:pPr>
      <w:r w:rsidRPr="0034423E">
        <w:t xml:space="preserve">        Outras Fontes:</w:t>
      </w:r>
    </w:p>
    <w:p w:rsidR="006A154D" w:rsidRPr="0034423E" w:rsidRDefault="006A154D" w:rsidP="006A154D">
      <w:pPr>
        <w:jc w:val="both"/>
      </w:pPr>
    </w:p>
    <w:p w:rsidR="006A154D" w:rsidRPr="0034423E" w:rsidRDefault="006A154D" w:rsidP="006A154D">
      <w:pPr>
        <w:jc w:val="both"/>
        <w:rPr>
          <w:b/>
        </w:rPr>
      </w:pPr>
      <w:r w:rsidRPr="0034423E">
        <w:rPr>
          <w:b/>
        </w:rPr>
        <w:t>1. ENTREGA DOS ENVELOPES DE “PROPOSTA COMERCIAL” E “DOCUMENTAÇÃO DE HABILITAÇÃO”.</w:t>
      </w:r>
    </w:p>
    <w:p w:rsidR="006A154D" w:rsidRPr="0034423E" w:rsidRDefault="006A154D" w:rsidP="006A154D">
      <w:pPr>
        <w:jc w:val="both"/>
        <w:rPr>
          <w:b/>
        </w:rPr>
      </w:pPr>
    </w:p>
    <w:p w:rsidR="006A154D" w:rsidRPr="0034423E" w:rsidRDefault="006A154D" w:rsidP="006A154D">
      <w:pPr>
        <w:spacing w:line="360" w:lineRule="auto"/>
        <w:ind w:left="709" w:hanging="709"/>
        <w:jc w:val="both"/>
      </w:pPr>
      <w:r w:rsidRPr="0034423E">
        <w:rPr>
          <w:b/>
        </w:rPr>
        <w:t xml:space="preserve">1.1 – </w:t>
      </w:r>
      <w:r w:rsidRPr="0034423E">
        <w:t>Os envelopes</w:t>
      </w:r>
      <w:r w:rsidRPr="0034423E">
        <w:rPr>
          <w:b/>
        </w:rPr>
        <w:t xml:space="preserve"> </w:t>
      </w:r>
      <w:r w:rsidRPr="0034423E">
        <w:t xml:space="preserve">“Proposta Comercial” e “Documentação de Habilitação” deverão ser entregues lacrados à </w:t>
      </w:r>
      <w:r w:rsidRPr="0034423E">
        <w:rPr>
          <w:b/>
          <w:u w:val="single"/>
        </w:rPr>
        <w:t>Comissão de Licitação</w:t>
      </w:r>
      <w:r w:rsidRPr="0034423E">
        <w:t xml:space="preserve"> conforme endereço, dia</w:t>
      </w:r>
      <w:r>
        <w:t xml:space="preserve"> e horário especificados abaixo:</w:t>
      </w:r>
      <w:r w:rsidRPr="0034423E">
        <w:t xml:space="preserve"> </w:t>
      </w:r>
    </w:p>
    <w:p w:rsidR="006A154D" w:rsidRPr="0034423E" w:rsidRDefault="006A154D" w:rsidP="006A154D">
      <w:pPr>
        <w:pBdr>
          <w:top w:val="single" w:sz="4" w:space="1" w:color="auto"/>
          <w:left w:val="single" w:sz="4" w:space="4" w:color="auto"/>
          <w:bottom w:val="single" w:sz="4" w:space="1" w:color="auto"/>
          <w:right w:val="single" w:sz="4" w:space="4" w:color="auto"/>
        </w:pBdr>
        <w:spacing w:after="240"/>
        <w:ind w:left="709" w:hanging="709"/>
        <w:jc w:val="both"/>
      </w:pPr>
      <w:r w:rsidRPr="0034423E">
        <w:t xml:space="preserve">LOCAL: Escola Estadual Professor Ernesto Carneiro Santiago </w:t>
      </w:r>
    </w:p>
    <w:p w:rsidR="006A154D" w:rsidRPr="0034423E" w:rsidRDefault="006A154D" w:rsidP="006A154D">
      <w:pPr>
        <w:pBdr>
          <w:top w:val="single" w:sz="4" w:space="1" w:color="auto"/>
          <w:left w:val="single" w:sz="4" w:space="4" w:color="auto"/>
          <w:bottom w:val="single" w:sz="4" w:space="1" w:color="auto"/>
          <w:right w:val="single" w:sz="4" w:space="4" w:color="auto"/>
        </w:pBdr>
        <w:spacing w:after="240"/>
        <w:ind w:left="709" w:hanging="709"/>
        <w:jc w:val="both"/>
      </w:pPr>
      <w:r w:rsidRPr="0034423E">
        <w:t>ENDEREÇO: Rua Daicy Lany do Amaral nº 111, Bairro Vila satélite, Sarzedo/MG.</w:t>
      </w:r>
    </w:p>
    <w:p w:rsidR="006A154D" w:rsidRPr="0034423E" w:rsidRDefault="006A154D" w:rsidP="006A154D">
      <w:pPr>
        <w:pBdr>
          <w:top w:val="single" w:sz="4" w:space="1" w:color="auto"/>
          <w:left w:val="single" w:sz="4" w:space="4" w:color="auto"/>
          <w:bottom w:val="single" w:sz="4" w:space="1" w:color="auto"/>
          <w:right w:val="single" w:sz="4" w:space="4" w:color="auto"/>
        </w:pBdr>
        <w:shd w:val="clear" w:color="auto" w:fill="BFBFBF"/>
        <w:spacing w:after="240"/>
        <w:ind w:left="709" w:hanging="709"/>
        <w:jc w:val="both"/>
      </w:pPr>
      <w:r w:rsidRPr="0034423E">
        <w:t xml:space="preserve">ATÈ A DATA: </w:t>
      </w:r>
      <w:r w:rsidR="00A45F7E">
        <w:rPr>
          <w:b/>
        </w:rPr>
        <w:t>25</w:t>
      </w:r>
      <w:r w:rsidRPr="0034423E">
        <w:rPr>
          <w:b/>
        </w:rPr>
        <w:t>/</w:t>
      </w:r>
      <w:r>
        <w:rPr>
          <w:b/>
        </w:rPr>
        <w:t>04</w:t>
      </w:r>
      <w:r w:rsidRPr="0034423E">
        <w:rPr>
          <w:b/>
        </w:rPr>
        <w:t>/201</w:t>
      </w:r>
      <w:r>
        <w:rPr>
          <w:b/>
        </w:rPr>
        <w:t>6</w:t>
      </w:r>
    </w:p>
    <w:p w:rsidR="006A154D" w:rsidRPr="0034423E" w:rsidRDefault="006A154D" w:rsidP="006A154D">
      <w:pPr>
        <w:pBdr>
          <w:top w:val="single" w:sz="4" w:space="1" w:color="auto"/>
          <w:left w:val="single" w:sz="4" w:space="4" w:color="auto"/>
          <w:bottom w:val="single" w:sz="4" w:space="1" w:color="auto"/>
          <w:right w:val="single" w:sz="4" w:space="4" w:color="auto"/>
        </w:pBdr>
        <w:shd w:val="clear" w:color="auto" w:fill="BFBFBF"/>
        <w:spacing w:after="240"/>
        <w:ind w:left="709" w:hanging="709"/>
        <w:jc w:val="both"/>
        <w:rPr>
          <w:b/>
          <w:u w:val="single"/>
        </w:rPr>
      </w:pPr>
      <w:r w:rsidRPr="0034423E">
        <w:t>HORÁRIO:</w:t>
      </w:r>
      <w:r>
        <w:rPr>
          <w:b/>
          <w:u w:val="single"/>
        </w:rPr>
        <w:t xml:space="preserve"> Até às 17</w:t>
      </w:r>
      <w:r w:rsidRPr="0034423E">
        <w:rPr>
          <w:b/>
          <w:u w:val="single"/>
        </w:rPr>
        <w:t>:00 HS</w:t>
      </w:r>
    </w:p>
    <w:p w:rsidR="006A154D" w:rsidRPr="0034423E" w:rsidRDefault="006A154D" w:rsidP="006A154D">
      <w:pPr>
        <w:spacing w:line="360" w:lineRule="auto"/>
        <w:ind w:left="709" w:hanging="709"/>
        <w:jc w:val="both"/>
      </w:pPr>
      <w:r w:rsidRPr="0034423E">
        <w:t>1.2 – Os envelopes deverão ainda indicar em sua parte externa e frontal os seguintes dizeres:</w:t>
      </w:r>
    </w:p>
    <w:p w:rsidR="006A154D" w:rsidRPr="009B7ABB" w:rsidRDefault="006A154D" w:rsidP="006A154D">
      <w:pPr>
        <w:pBdr>
          <w:top w:val="single" w:sz="4" w:space="1" w:color="auto"/>
          <w:left w:val="single" w:sz="4" w:space="4" w:color="auto"/>
          <w:bottom w:val="single" w:sz="4" w:space="1" w:color="auto"/>
          <w:right w:val="single" w:sz="4" w:space="4" w:color="auto"/>
        </w:pBdr>
        <w:ind w:left="709" w:hanging="709"/>
        <w:jc w:val="both"/>
        <w:rPr>
          <w:b/>
        </w:rPr>
      </w:pPr>
      <w:r w:rsidRPr="009B7ABB">
        <w:rPr>
          <w:b/>
        </w:rPr>
        <w:t>CAIXA ESCOLAR PROFESSOR ERNESTO CARNEIRO SANTIAGO</w:t>
      </w:r>
    </w:p>
    <w:p w:rsidR="006A154D" w:rsidRPr="009B7ABB" w:rsidRDefault="006A154D" w:rsidP="006A154D">
      <w:pPr>
        <w:pBdr>
          <w:top w:val="single" w:sz="4" w:space="1" w:color="auto"/>
          <w:left w:val="single" w:sz="4" w:space="4" w:color="auto"/>
          <w:bottom w:val="single" w:sz="4" w:space="1" w:color="auto"/>
          <w:right w:val="single" w:sz="4" w:space="4" w:color="auto"/>
        </w:pBdr>
        <w:ind w:left="709" w:hanging="709"/>
        <w:jc w:val="both"/>
        <w:rPr>
          <w:b/>
          <w:u w:val="single"/>
        </w:rPr>
      </w:pPr>
      <w:r w:rsidRPr="009B7ABB">
        <w:rPr>
          <w:b/>
        </w:rPr>
        <w:t xml:space="preserve">PROCESSO DE LICITAÇÃO Nº  </w:t>
      </w:r>
      <w:r w:rsidRPr="009B7ABB">
        <w:rPr>
          <w:b/>
          <w:u w:val="single"/>
        </w:rPr>
        <w:t>002/201</w:t>
      </w:r>
      <w:r>
        <w:rPr>
          <w:b/>
          <w:u w:val="single"/>
        </w:rPr>
        <w:t>6</w:t>
      </w:r>
    </w:p>
    <w:p w:rsidR="006A154D" w:rsidRPr="009B7ABB" w:rsidRDefault="006A154D" w:rsidP="006A154D">
      <w:pPr>
        <w:pBdr>
          <w:top w:val="single" w:sz="4" w:space="1" w:color="auto"/>
          <w:left w:val="single" w:sz="4" w:space="4" w:color="auto"/>
          <w:bottom w:val="single" w:sz="4" w:space="1" w:color="auto"/>
          <w:right w:val="single" w:sz="4" w:space="4" w:color="auto"/>
        </w:pBdr>
        <w:ind w:left="709" w:hanging="709"/>
        <w:jc w:val="both"/>
        <w:rPr>
          <w:b/>
        </w:rPr>
      </w:pPr>
      <w:r w:rsidRPr="009B7ABB">
        <w:rPr>
          <w:b/>
        </w:rPr>
        <w:t>ENVELOPE Nº 1 – PROPOSTA COMERCIAL</w:t>
      </w:r>
    </w:p>
    <w:p w:rsidR="006A154D" w:rsidRPr="009B7ABB" w:rsidRDefault="006A154D" w:rsidP="006A154D">
      <w:pPr>
        <w:pBdr>
          <w:top w:val="single" w:sz="4" w:space="1" w:color="auto"/>
          <w:left w:val="single" w:sz="4" w:space="4" w:color="auto"/>
          <w:bottom w:val="single" w:sz="4" w:space="1" w:color="auto"/>
          <w:right w:val="single" w:sz="4" w:space="4" w:color="auto"/>
        </w:pBdr>
        <w:ind w:left="709" w:hanging="709"/>
        <w:jc w:val="both"/>
        <w:rPr>
          <w:b/>
        </w:rPr>
      </w:pPr>
      <w:r w:rsidRPr="009B7ABB">
        <w:rPr>
          <w:b/>
        </w:rPr>
        <w:t>PROPONENTE:</w:t>
      </w:r>
    </w:p>
    <w:p w:rsidR="006A154D" w:rsidRPr="0034423E" w:rsidRDefault="006A154D" w:rsidP="006A154D">
      <w:pPr>
        <w:spacing w:line="360" w:lineRule="auto"/>
        <w:ind w:left="709" w:hanging="709"/>
        <w:jc w:val="both"/>
      </w:pPr>
    </w:p>
    <w:p w:rsidR="006A154D" w:rsidRPr="009B7ABB" w:rsidRDefault="006A154D" w:rsidP="006A154D">
      <w:pPr>
        <w:pBdr>
          <w:top w:val="single" w:sz="4" w:space="1" w:color="auto"/>
          <w:left w:val="single" w:sz="4" w:space="4" w:color="auto"/>
          <w:bottom w:val="single" w:sz="4" w:space="1" w:color="auto"/>
          <w:right w:val="single" w:sz="4" w:space="4" w:color="auto"/>
        </w:pBdr>
        <w:ind w:left="709" w:hanging="709"/>
        <w:jc w:val="both"/>
        <w:rPr>
          <w:b/>
        </w:rPr>
      </w:pPr>
      <w:r w:rsidRPr="009B7ABB">
        <w:rPr>
          <w:b/>
        </w:rPr>
        <w:t>CAIXA ESCOLAR PROFESSOR ERNESTO CARNEIRO SANTIAGO</w:t>
      </w:r>
    </w:p>
    <w:p w:rsidR="006A154D" w:rsidRPr="009B7ABB" w:rsidRDefault="006A154D" w:rsidP="006A154D">
      <w:pPr>
        <w:pBdr>
          <w:top w:val="single" w:sz="4" w:space="1" w:color="auto"/>
          <w:left w:val="single" w:sz="4" w:space="4" w:color="auto"/>
          <w:bottom w:val="single" w:sz="4" w:space="1" w:color="auto"/>
          <w:right w:val="single" w:sz="4" w:space="4" w:color="auto"/>
        </w:pBdr>
        <w:ind w:left="709" w:hanging="709"/>
        <w:jc w:val="both"/>
        <w:rPr>
          <w:b/>
        </w:rPr>
      </w:pPr>
      <w:r w:rsidRPr="009B7ABB">
        <w:rPr>
          <w:b/>
        </w:rPr>
        <w:t xml:space="preserve">PROCESSO DE LICITAÇÃO Nº </w:t>
      </w:r>
      <w:r w:rsidRPr="009B7ABB">
        <w:rPr>
          <w:b/>
          <w:u w:val="single"/>
        </w:rPr>
        <w:t>00</w:t>
      </w:r>
      <w:r>
        <w:rPr>
          <w:b/>
          <w:u w:val="single"/>
        </w:rPr>
        <w:t>2</w:t>
      </w:r>
      <w:r w:rsidRPr="009B7ABB">
        <w:rPr>
          <w:b/>
          <w:u w:val="single"/>
        </w:rPr>
        <w:t>/201</w:t>
      </w:r>
      <w:r>
        <w:rPr>
          <w:b/>
          <w:u w:val="single"/>
        </w:rPr>
        <w:t>6</w:t>
      </w:r>
    </w:p>
    <w:p w:rsidR="006A154D" w:rsidRPr="009B7ABB" w:rsidRDefault="006A154D" w:rsidP="006A154D">
      <w:pPr>
        <w:pBdr>
          <w:top w:val="single" w:sz="4" w:space="1" w:color="auto"/>
          <w:left w:val="single" w:sz="4" w:space="4" w:color="auto"/>
          <w:bottom w:val="single" w:sz="4" w:space="1" w:color="auto"/>
          <w:right w:val="single" w:sz="4" w:space="4" w:color="auto"/>
        </w:pBdr>
        <w:ind w:left="709" w:hanging="709"/>
        <w:jc w:val="both"/>
        <w:rPr>
          <w:b/>
        </w:rPr>
      </w:pPr>
      <w:r w:rsidRPr="009B7ABB">
        <w:rPr>
          <w:b/>
        </w:rPr>
        <w:t>ENVELOPE Nº 2 – DOCUMENTOS DE HABILITAÇÃO</w:t>
      </w:r>
    </w:p>
    <w:p w:rsidR="006A154D" w:rsidRPr="009B7ABB" w:rsidRDefault="006A154D" w:rsidP="006A154D">
      <w:pPr>
        <w:pBdr>
          <w:top w:val="single" w:sz="4" w:space="1" w:color="auto"/>
          <w:left w:val="single" w:sz="4" w:space="4" w:color="auto"/>
          <w:bottom w:val="single" w:sz="4" w:space="1" w:color="auto"/>
          <w:right w:val="single" w:sz="4" w:space="4" w:color="auto"/>
        </w:pBdr>
        <w:ind w:left="709" w:hanging="709"/>
        <w:jc w:val="both"/>
        <w:rPr>
          <w:b/>
        </w:rPr>
      </w:pPr>
      <w:r w:rsidRPr="009B7ABB">
        <w:rPr>
          <w:b/>
        </w:rPr>
        <w:t>PROPONENTE:</w:t>
      </w:r>
    </w:p>
    <w:p w:rsidR="006A154D" w:rsidRDefault="006A154D" w:rsidP="006A154D">
      <w:pPr>
        <w:spacing w:line="360" w:lineRule="auto"/>
        <w:jc w:val="both"/>
        <w:rPr>
          <w:b/>
        </w:rPr>
      </w:pPr>
    </w:p>
    <w:p w:rsidR="006A154D" w:rsidRPr="0034423E" w:rsidRDefault="006A154D" w:rsidP="006A154D">
      <w:pPr>
        <w:spacing w:line="360" w:lineRule="auto"/>
        <w:jc w:val="both"/>
        <w:rPr>
          <w:b/>
        </w:rPr>
      </w:pPr>
      <w:r w:rsidRPr="0034423E">
        <w:rPr>
          <w:b/>
        </w:rPr>
        <w:lastRenderedPageBreak/>
        <w:t>2. FORMA DE APRESENTAÇÃO DA PROPOSTA COMERCIAL E DOCUMENTOS DE HABILITAÇÃO:</w:t>
      </w:r>
    </w:p>
    <w:p w:rsidR="006A154D" w:rsidRDefault="006A154D" w:rsidP="006A154D">
      <w:pPr>
        <w:ind w:left="709" w:hanging="709"/>
        <w:jc w:val="both"/>
      </w:pPr>
      <w:r w:rsidRPr="0034423E">
        <w:t xml:space="preserve">2.1 - </w:t>
      </w:r>
      <w:r w:rsidRPr="0034423E">
        <w:tab/>
        <w:t xml:space="preserve">A proposta comercial deverá ser entregue de forma legível em uma via, sem emendas ou rasuras, contendo preço(s) </w:t>
      </w:r>
      <w:r w:rsidRPr="0034423E">
        <w:rPr>
          <w:b/>
        </w:rPr>
        <w:t>unitário(s)</w:t>
      </w:r>
      <w:r w:rsidRPr="0034423E">
        <w:t xml:space="preserve"> e </w:t>
      </w:r>
      <w:r w:rsidRPr="0034423E">
        <w:rPr>
          <w:b/>
        </w:rPr>
        <w:t>total (is)</w:t>
      </w:r>
      <w:r w:rsidRPr="0034423E">
        <w:t xml:space="preserve"> propostos em moeda corrente do país;</w:t>
      </w:r>
    </w:p>
    <w:p w:rsidR="006A154D" w:rsidRPr="0034423E" w:rsidRDefault="006A154D" w:rsidP="006A154D">
      <w:pPr>
        <w:ind w:left="709" w:hanging="709"/>
        <w:jc w:val="both"/>
      </w:pPr>
    </w:p>
    <w:p w:rsidR="006A154D" w:rsidRDefault="006A154D" w:rsidP="006F2D77">
      <w:pPr>
        <w:shd w:val="clear" w:color="auto" w:fill="A6A6A6" w:themeFill="background1" w:themeFillShade="A6"/>
        <w:ind w:left="709" w:hanging="709"/>
        <w:jc w:val="both"/>
        <w:rPr>
          <w:b/>
        </w:rPr>
      </w:pPr>
      <w:r w:rsidRPr="0034423E">
        <w:t xml:space="preserve">2.1.1 – </w:t>
      </w:r>
      <w:r w:rsidRPr="0034423E">
        <w:rPr>
          <w:b/>
        </w:rPr>
        <w:t>Deverá ser informado na proposta comercial a(s) marca(s) do(s) produto(s) a ser (em) fornecidos pelo licitante.</w:t>
      </w:r>
    </w:p>
    <w:p w:rsidR="006A154D" w:rsidRPr="0034423E" w:rsidRDefault="006A154D" w:rsidP="006A154D">
      <w:pPr>
        <w:ind w:left="709" w:hanging="709"/>
        <w:jc w:val="both"/>
      </w:pPr>
    </w:p>
    <w:p w:rsidR="006A154D" w:rsidRPr="0034423E" w:rsidRDefault="006A154D" w:rsidP="006A154D">
      <w:pPr>
        <w:spacing w:line="360" w:lineRule="auto"/>
        <w:ind w:left="709" w:hanging="709"/>
        <w:jc w:val="both"/>
      </w:pPr>
      <w:r w:rsidRPr="0034423E">
        <w:t>2.2 -</w:t>
      </w:r>
      <w:r w:rsidRPr="0034423E">
        <w:tab/>
        <w:t>A empresa deverá apresentar cópia dos documentos abaixo:</w:t>
      </w:r>
    </w:p>
    <w:p w:rsidR="006A154D" w:rsidRPr="0034423E" w:rsidRDefault="006A154D" w:rsidP="006A154D">
      <w:pPr>
        <w:spacing w:line="360" w:lineRule="auto"/>
        <w:ind w:left="709" w:hanging="709"/>
        <w:jc w:val="both"/>
      </w:pPr>
      <w:r w:rsidRPr="0034423E">
        <w:tab/>
        <w:t>a) atos constitutivos (contrato social e/ou declaração de firma individual devidamente registrada na Junta Comercial ou Cartório de Registro Civil de PJ);</w:t>
      </w:r>
    </w:p>
    <w:p w:rsidR="006A154D" w:rsidRPr="0034423E" w:rsidRDefault="006A154D" w:rsidP="006A154D">
      <w:pPr>
        <w:spacing w:line="360" w:lineRule="auto"/>
        <w:ind w:left="709" w:hanging="709"/>
        <w:jc w:val="both"/>
      </w:pPr>
      <w:r w:rsidRPr="0034423E">
        <w:tab/>
        <w:t>b) alterações contratuais referentes ao quadro societário, razão social e ramo de atividade ou ultima alteração contratual consolidada, se houver devidamente registrada no órgão;</w:t>
      </w:r>
    </w:p>
    <w:p w:rsidR="006A154D" w:rsidRPr="0034423E" w:rsidRDefault="006A154D" w:rsidP="006A154D">
      <w:pPr>
        <w:spacing w:line="360" w:lineRule="auto"/>
        <w:ind w:left="709" w:hanging="709"/>
        <w:jc w:val="both"/>
      </w:pPr>
      <w:r w:rsidRPr="0034423E">
        <w:t xml:space="preserve">          c) CNPJ atualizado;</w:t>
      </w:r>
    </w:p>
    <w:p w:rsidR="006A154D" w:rsidRPr="0034423E" w:rsidRDefault="006A154D" w:rsidP="006A154D">
      <w:pPr>
        <w:spacing w:line="360" w:lineRule="auto"/>
        <w:ind w:left="709" w:hanging="709"/>
        <w:jc w:val="both"/>
      </w:pPr>
      <w:r w:rsidRPr="0034423E">
        <w:tab/>
        <w:t>d) certidão negativa de debito junto ao Instituto Nacional do Seguro Social – (INSS);</w:t>
      </w:r>
    </w:p>
    <w:p w:rsidR="006A154D" w:rsidRPr="0034423E" w:rsidRDefault="006A154D" w:rsidP="006A154D">
      <w:pPr>
        <w:spacing w:line="360" w:lineRule="auto"/>
        <w:ind w:left="709" w:hanging="709"/>
        <w:jc w:val="both"/>
      </w:pPr>
      <w:r w:rsidRPr="0034423E">
        <w:tab/>
        <w:t>e) certidões negativas de débitos relativos a tributos federal e estadual;</w:t>
      </w:r>
    </w:p>
    <w:p w:rsidR="006A154D" w:rsidRPr="0034423E" w:rsidRDefault="006A154D" w:rsidP="006A154D">
      <w:pPr>
        <w:spacing w:line="360" w:lineRule="auto"/>
        <w:ind w:left="709" w:hanging="709"/>
        <w:jc w:val="both"/>
      </w:pPr>
      <w:r w:rsidRPr="0034423E">
        <w:tab/>
        <w:t>f) certificado de regularidade do Fundo de Garantia do Tempo de Serviço – (FGTS).</w:t>
      </w:r>
    </w:p>
    <w:p w:rsidR="006A154D" w:rsidRPr="0034423E" w:rsidRDefault="006A154D" w:rsidP="006A154D">
      <w:pPr>
        <w:spacing w:line="360" w:lineRule="auto"/>
        <w:ind w:left="709" w:hanging="709"/>
        <w:jc w:val="both"/>
      </w:pPr>
      <w:r w:rsidRPr="0034423E">
        <w:t xml:space="preserve">          g) declaração negativa de vínculo;</w:t>
      </w:r>
    </w:p>
    <w:p w:rsidR="006A154D" w:rsidRPr="0034423E" w:rsidRDefault="006A154D" w:rsidP="006A154D">
      <w:pPr>
        <w:spacing w:line="360" w:lineRule="auto"/>
        <w:ind w:left="709" w:hanging="709"/>
        <w:jc w:val="both"/>
      </w:pPr>
      <w:r w:rsidRPr="0034423E">
        <w:t xml:space="preserve">          h) Certidão Negativa de Débitos Trabalhistas (CNDT).</w:t>
      </w:r>
    </w:p>
    <w:p w:rsidR="006A154D" w:rsidRPr="0034423E" w:rsidRDefault="006A154D" w:rsidP="006A154D">
      <w:pPr>
        <w:ind w:left="709" w:hanging="709"/>
        <w:jc w:val="both"/>
      </w:pPr>
    </w:p>
    <w:p w:rsidR="006A154D" w:rsidRPr="0034423E" w:rsidRDefault="006A154D" w:rsidP="006A154D">
      <w:pPr>
        <w:jc w:val="both"/>
      </w:pPr>
      <w:r w:rsidRPr="0034423E">
        <w:t xml:space="preserve">A apresentação do Certificado de Registro Cadastral – CRC – emitido pela Secretaria de Estado de Planejamento e Gestão - SEPLAG - pela empresa substitui os documentos nele previstos, </w:t>
      </w:r>
      <w:r w:rsidRPr="0034423E">
        <w:rPr>
          <w:b/>
        </w:rPr>
        <w:t>não dispensando a apresentação dos demais</w:t>
      </w:r>
      <w:r w:rsidRPr="0034423E">
        <w:t>. Os documentos integrantes do CRC que tenham prazo de vigência, quando vencidos no período de validade do Certificado, deverão se apresentados em versão atualizada dentro do envelope de habilitação.</w:t>
      </w:r>
    </w:p>
    <w:p w:rsidR="006A154D" w:rsidRPr="0034423E" w:rsidRDefault="006A154D" w:rsidP="006A154D">
      <w:pPr>
        <w:jc w:val="both"/>
      </w:pPr>
    </w:p>
    <w:p w:rsidR="006A154D" w:rsidRPr="0034423E" w:rsidRDefault="006A154D" w:rsidP="006A154D">
      <w:pPr>
        <w:ind w:left="709" w:hanging="709"/>
        <w:jc w:val="both"/>
      </w:pPr>
      <w:r w:rsidRPr="0034423E">
        <w:t xml:space="preserve">2.2 - </w:t>
      </w:r>
      <w:r w:rsidRPr="0034423E">
        <w:tab/>
        <w:t xml:space="preserve">A validade mínima da proposta é de </w:t>
      </w:r>
      <w:r w:rsidRPr="0034423E">
        <w:rPr>
          <w:b/>
        </w:rPr>
        <w:t>60 (sessenta) dias,</w:t>
      </w:r>
      <w:r w:rsidRPr="0034423E">
        <w:t xml:space="preserve"> contados da data da entrega do envelope “Proposta Comercial”. A omissão desta informação caracteriza aceitação pelo proponente do prazo mínimo estabelecido, não invalidando a proposta comercial. </w:t>
      </w:r>
    </w:p>
    <w:p w:rsidR="006A154D" w:rsidRPr="0034423E" w:rsidRDefault="006A154D" w:rsidP="006A154D">
      <w:pPr>
        <w:ind w:left="709" w:hanging="709"/>
        <w:jc w:val="both"/>
      </w:pPr>
      <w:r w:rsidRPr="0034423E">
        <w:t xml:space="preserve">2.3 - </w:t>
      </w:r>
      <w:r w:rsidRPr="0034423E">
        <w:tab/>
        <w:t>A apresentação da proposta pressupõe o conhecimento e aceitação pelo licitante, das exigências/ condições deste Edital, não cabendo qualquer alegação futura em contrário.</w:t>
      </w:r>
    </w:p>
    <w:p w:rsidR="006A154D" w:rsidRPr="0034423E" w:rsidRDefault="006A154D" w:rsidP="006A154D">
      <w:pPr>
        <w:ind w:left="709" w:hanging="709"/>
        <w:jc w:val="both"/>
      </w:pPr>
      <w:r w:rsidRPr="0034423E">
        <w:t xml:space="preserve">2.4 - </w:t>
      </w:r>
      <w:r w:rsidRPr="0034423E">
        <w:tab/>
        <w:t>Os documentos exigidos acima, deverão ser apresentados de acordo com o modelo padrão adotados pelos órgãos responsáveis por seu gerenciamento.</w:t>
      </w:r>
    </w:p>
    <w:p w:rsidR="006A154D" w:rsidRPr="0034423E" w:rsidRDefault="006A154D" w:rsidP="006A154D">
      <w:pPr>
        <w:ind w:left="709" w:hanging="709"/>
        <w:jc w:val="both"/>
      </w:pPr>
      <w:r w:rsidRPr="0034423E">
        <w:t xml:space="preserve">2.5 - </w:t>
      </w:r>
      <w:r w:rsidRPr="0034423E">
        <w:tab/>
        <w:t>Os documentos emitidos por via eletrônica (Internet), deverão ser confirmados pela comissão de licitação quanto à sua autenticidade através dos seus endereços eletrônicos.</w:t>
      </w:r>
    </w:p>
    <w:p w:rsidR="006A154D" w:rsidRDefault="006A154D" w:rsidP="006A154D">
      <w:pPr>
        <w:ind w:left="709" w:hanging="709"/>
        <w:jc w:val="both"/>
      </w:pPr>
      <w:r w:rsidRPr="0034423E">
        <w:t xml:space="preserve">2.6 - </w:t>
      </w:r>
      <w:r w:rsidRPr="0034423E">
        <w:tab/>
        <w:t xml:space="preserve">Caso necessário, a Comissão de Licitação poderá solicitar os documentos originais para fins de autenticação. </w:t>
      </w:r>
    </w:p>
    <w:p w:rsidR="006A154D" w:rsidRPr="0034423E" w:rsidRDefault="006A154D" w:rsidP="006A154D">
      <w:pPr>
        <w:ind w:left="709" w:hanging="709"/>
        <w:jc w:val="both"/>
      </w:pPr>
    </w:p>
    <w:p w:rsidR="006A154D" w:rsidRDefault="006A154D" w:rsidP="006A154D">
      <w:pPr>
        <w:ind w:left="709" w:hanging="709"/>
        <w:jc w:val="both"/>
        <w:rPr>
          <w:b/>
        </w:rPr>
      </w:pPr>
      <w:r w:rsidRPr="0034423E">
        <w:rPr>
          <w:b/>
        </w:rPr>
        <w:t>3. DA ABERTURA DOS ENVELOPES</w:t>
      </w:r>
    </w:p>
    <w:p w:rsidR="006A154D" w:rsidRPr="0034423E" w:rsidRDefault="006A154D" w:rsidP="006A154D">
      <w:pPr>
        <w:ind w:left="709" w:hanging="709"/>
        <w:jc w:val="both"/>
        <w:rPr>
          <w:b/>
        </w:rPr>
      </w:pPr>
    </w:p>
    <w:p w:rsidR="006A154D" w:rsidRPr="0034423E" w:rsidRDefault="006A154D" w:rsidP="006A154D">
      <w:pPr>
        <w:ind w:left="709" w:hanging="709"/>
        <w:jc w:val="both"/>
      </w:pPr>
      <w:r w:rsidRPr="0034423E">
        <w:t>3.1 –</w:t>
      </w:r>
      <w:r w:rsidRPr="0034423E">
        <w:tab/>
        <w:t xml:space="preserve">Os envelopes contendo as propostas comerciais serão abertos no dia </w:t>
      </w:r>
      <w:r w:rsidR="00A45F7E">
        <w:rPr>
          <w:b/>
        </w:rPr>
        <w:t>26</w:t>
      </w:r>
      <w:r w:rsidRPr="0034423E">
        <w:rPr>
          <w:b/>
        </w:rPr>
        <w:t>/</w:t>
      </w:r>
      <w:r>
        <w:rPr>
          <w:b/>
        </w:rPr>
        <w:t>04</w:t>
      </w:r>
      <w:r w:rsidRPr="0034423E">
        <w:rPr>
          <w:b/>
        </w:rPr>
        <w:t>/201</w:t>
      </w:r>
      <w:r>
        <w:rPr>
          <w:b/>
        </w:rPr>
        <w:t>6</w:t>
      </w:r>
    </w:p>
    <w:p w:rsidR="006A154D" w:rsidRPr="0034423E" w:rsidRDefault="006A154D" w:rsidP="006A154D">
      <w:pPr>
        <w:ind w:left="709" w:hanging="1"/>
        <w:jc w:val="both"/>
      </w:pPr>
      <w:r>
        <w:rPr>
          <w:b/>
        </w:rPr>
        <w:t>às 10</w:t>
      </w:r>
      <w:r w:rsidRPr="0034423E">
        <w:rPr>
          <w:b/>
        </w:rPr>
        <w:t xml:space="preserve">:00 horas </w:t>
      </w:r>
      <w:r w:rsidRPr="0034423E">
        <w:t xml:space="preserve"> na sede da escola e verificadas pela Comissão de Licitação que, após julgamento da proposta comercial de menor preço, serão abertos os envelopes e examinados os documentos de habilitação. </w:t>
      </w:r>
    </w:p>
    <w:p w:rsidR="006A154D" w:rsidRDefault="006A154D" w:rsidP="006A154D">
      <w:pPr>
        <w:ind w:left="709" w:hanging="709"/>
        <w:jc w:val="both"/>
      </w:pPr>
    </w:p>
    <w:p w:rsidR="006A154D" w:rsidRDefault="006A154D" w:rsidP="006A154D">
      <w:pPr>
        <w:ind w:left="709" w:hanging="709"/>
        <w:jc w:val="both"/>
        <w:rPr>
          <w:b/>
        </w:rPr>
      </w:pPr>
    </w:p>
    <w:p w:rsidR="006A154D" w:rsidRPr="0034423E" w:rsidRDefault="006A154D" w:rsidP="006A154D">
      <w:pPr>
        <w:ind w:left="709" w:hanging="709"/>
        <w:jc w:val="both"/>
        <w:rPr>
          <w:b/>
        </w:rPr>
      </w:pPr>
      <w:r w:rsidRPr="0034423E">
        <w:rPr>
          <w:b/>
        </w:rPr>
        <w:t>4. ANÁLISE E JULGAMENTO DA PROPOSTA</w:t>
      </w:r>
    </w:p>
    <w:p w:rsidR="006A154D" w:rsidRPr="0034423E" w:rsidRDefault="006A154D" w:rsidP="006A154D">
      <w:pPr>
        <w:ind w:left="709" w:hanging="709"/>
        <w:jc w:val="both"/>
      </w:pPr>
      <w:r w:rsidRPr="0034423E">
        <w:t xml:space="preserve">4.1 </w:t>
      </w:r>
      <w:r w:rsidRPr="0034423E">
        <w:tab/>
        <w:t xml:space="preserve">Será escolhida para o fornecimento do(s) material (ais), a empresa que ofertar o menor preço por </w:t>
      </w:r>
      <w:r w:rsidRPr="0034423E">
        <w:rPr>
          <w:b/>
        </w:rPr>
        <w:t>(   ) Item</w:t>
      </w:r>
      <w:r w:rsidRPr="0034423E">
        <w:t xml:space="preserve">  </w:t>
      </w:r>
      <w:r w:rsidRPr="0034423E">
        <w:rPr>
          <w:b/>
        </w:rPr>
        <w:t>( X  )</w:t>
      </w:r>
      <w:r>
        <w:rPr>
          <w:b/>
        </w:rPr>
        <w:t xml:space="preserve"> </w:t>
      </w:r>
      <w:r w:rsidRPr="0034423E">
        <w:rPr>
          <w:b/>
        </w:rPr>
        <w:t>Lote</w:t>
      </w:r>
      <w:r w:rsidRPr="0034423E">
        <w:t>, desde que apresente toda documentação solicitada neste edital.</w:t>
      </w:r>
    </w:p>
    <w:p w:rsidR="006A154D" w:rsidRPr="0034423E" w:rsidRDefault="006A154D" w:rsidP="006A154D">
      <w:pPr>
        <w:ind w:left="709" w:hanging="709"/>
        <w:jc w:val="both"/>
      </w:pPr>
      <w:r w:rsidRPr="0034423E">
        <w:t xml:space="preserve">4.2 – </w:t>
      </w:r>
      <w:r w:rsidRPr="0034423E">
        <w:tab/>
        <w:t>A indicação da melhor proposta do processo licitatório será divulgada pelo Presidente da Comissão de Licitação.</w:t>
      </w:r>
    </w:p>
    <w:p w:rsidR="006A154D" w:rsidRPr="0034423E" w:rsidRDefault="006A154D" w:rsidP="006A154D">
      <w:pPr>
        <w:ind w:left="709" w:hanging="709"/>
        <w:jc w:val="both"/>
      </w:pPr>
      <w:r w:rsidRPr="0034423E">
        <w:t xml:space="preserve">4.3 - </w:t>
      </w:r>
      <w:r w:rsidRPr="0034423E">
        <w:tab/>
        <w:t>Será adjudicado e homologado pelo presidente da Caixa Escolar o resultado do Processo Licitatório conforme julgamento da Comissão de Licitação.</w:t>
      </w:r>
    </w:p>
    <w:p w:rsidR="006A154D" w:rsidRDefault="006A154D" w:rsidP="006A154D">
      <w:pPr>
        <w:ind w:left="709" w:hanging="709"/>
        <w:jc w:val="both"/>
        <w:rPr>
          <w:b/>
        </w:rPr>
      </w:pPr>
    </w:p>
    <w:p w:rsidR="006A154D" w:rsidRPr="0034423E" w:rsidRDefault="006A154D" w:rsidP="006A154D">
      <w:pPr>
        <w:ind w:left="709" w:hanging="709"/>
        <w:jc w:val="both"/>
        <w:rPr>
          <w:b/>
        </w:rPr>
      </w:pPr>
      <w:r w:rsidRPr="0034423E">
        <w:rPr>
          <w:b/>
        </w:rPr>
        <w:t>5. DOS RECURSOS</w:t>
      </w:r>
    </w:p>
    <w:p w:rsidR="006A154D" w:rsidRPr="0034423E" w:rsidRDefault="006A154D" w:rsidP="006A154D">
      <w:pPr>
        <w:ind w:left="709" w:hanging="709"/>
        <w:jc w:val="both"/>
        <w:rPr>
          <w:b/>
        </w:rPr>
      </w:pPr>
    </w:p>
    <w:p w:rsidR="006A154D" w:rsidRPr="0034423E" w:rsidRDefault="006A154D" w:rsidP="006A154D">
      <w:pPr>
        <w:ind w:left="709" w:hanging="709"/>
        <w:jc w:val="both"/>
      </w:pPr>
      <w:r w:rsidRPr="0034423E">
        <w:t>5.1 –</w:t>
      </w:r>
      <w:r w:rsidRPr="0034423E">
        <w:tab/>
        <w:t>Caberá recurso administrativo das decisões de habilitação e julgamento proferidas pela Comissão de Licitação, que poderá ser interposto até o segundo dia útil subsequente à divulgação de decisão.</w:t>
      </w:r>
    </w:p>
    <w:p w:rsidR="006A154D" w:rsidRPr="0034423E" w:rsidRDefault="006A154D" w:rsidP="006A154D">
      <w:pPr>
        <w:ind w:left="709" w:hanging="709"/>
        <w:jc w:val="both"/>
      </w:pPr>
      <w:r w:rsidRPr="0034423E">
        <w:t xml:space="preserve">5.2 - </w:t>
      </w:r>
      <w:r w:rsidRPr="0034423E">
        <w:tab/>
        <w:t>O recurso, contendo fundamentação clara e sucinta, será dirigido a Comissão de Licitação da Caixa Escolar.</w:t>
      </w:r>
    </w:p>
    <w:p w:rsidR="006A154D" w:rsidRPr="0034423E" w:rsidRDefault="006A154D" w:rsidP="006A154D">
      <w:pPr>
        <w:ind w:left="709" w:hanging="709"/>
        <w:jc w:val="both"/>
      </w:pPr>
      <w:r w:rsidRPr="0034423E">
        <w:t xml:space="preserve">5.3 - </w:t>
      </w:r>
      <w:r w:rsidRPr="0034423E">
        <w:tab/>
        <w:t>A interposição do recurso imediatamente comunicada pela comissão aos demais licitantes, para que, caso queiram, apresentem impugnação, no prazo de 02 (dois) dias úteis, contados da notificação.</w:t>
      </w:r>
    </w:p>
    <w:p w:rsidR="006A154D" w:rsidRPr="0034423E" w:rsidRDefault="006A154D" w:rsidP="006A154D">
      <w:pPr>
        <w:ind w:left="709" w:hanging="709"/>
        <w:jc w:val="both"/>
      </w:pPr>
      <w:r w:rsidRPr="0034423E">
        <w:t xml:space="preserve">5.4 - </w:t>
      </w:r>
      <w:r w:rsidRPr="0034423E">
        <w:tab/>
        <w:t>Esgotado os prazo para impugnação, a comissão, no prazo de 03 (três) dias, poderá:</w:t>
      </w:r>
    </w:p>
    <w:p w:rsidR="006A154D" w:rsidRDefault="006A154D" w:rsidP="006A154D">
      <w:pPr>
        <w:ind w:left="709" w:hanging="709"/>
        <w:jc w:val="both"/>
      </w:pPr>
      <w:r>
        <w:t>a) reconsiderar sua decisão</w:t>
      </w:r>
      <w:r w:rsidRPr="0034423E">
        <w:t xml:space="preserve"> ou</w:t>
      </w:r>
      <w:r>
        <w:t>;</w:t>
      </w:r>
    </w:p>
    <w:p w:rsidR="006A154D" w:rsidRPr="0034423E" w:rsidRDefault="006A154D" w:rsidP="006A154D">
      <w:pPr>
        <w:ind w:left="709" w:hanging="709"/>
        <w:jc w:val="both"/>
      </w:pPr>
      <w:r w:rsidRPr="0034423E">
        <w:t>b) mantê-la.</w:t>
      </w:r>
    </w:p>
    <w:p w:rsidR="006A154D" w:rsidRPr="0034423E" w:rsidRDefault="006A154D" w:rsidP="006A154D">
      <w:pPr>
        <w:ind w:left="709" w:hanging="709"/>
        <w:jc w:val="both"/>
      </w:pPr>
      <w:r w:rsidRPr="0034423E">
        <w:t>5.4.1 - Em ambos os casos a comissão de licitação remeterá o recurso para apreciação final do Presidente da Caixa Escolar;</w:t>
      </w:r>
    </w:p>
    <w:p w:rsidR="006A154D" w:rsidRPr="0034423E" w:rsidRDefault="006A154D" w:rsidP="006A154D">
      <w:pPr>
        <w:ind w:left="709" w:hanging="709"/>
        <w:jc w:val="both"/>
      </w:pPr>
      <w:r w:rsidRPr="0034423E">
        <w:t>5.5</w:t>
      </w:r>
      <w:r>
        <w:t>.</w:t>
      </w:r>
      <w:r w:rsidRPr="0034423E">
        <w:t xml:space="preserve">  - Recebido o recurso, o Presidente decidirá, motivadamente, no prazo de três dias úteis.</w:t>
      </w:r>
    </w:p>
    <w:p w:rsidR="006A154D" w:rsidRPr="0034423E" w:rsidRDefault="006A154D" w:rsidP="006A154D">
      <w:pPr>
        <w:ind w:left="709" w:hanging="709"/>
        <w:jc w:val="both"/>
      </w:pPr>
      <w:r w:rsidRPr="0034423E">
        <w:t>5.6</w:t>
      </w:r>
      <w:r>
        <w:t>.</w:t>
      </w:r>
      <w:r w:rsidRPr="0034423E">
        <w:t xml:space="preserve"> - O recurso previsto neste capitulo tem efeito suspensivo.</w:t>
      </w:r>
    </w:p>
    <w:p w:rsidR="006A154D" w:rsidRDefault="006A154D" w:rsidP="006A154D">
      <w:pPr>
        <w:ind w:left="709" w:hanging="709"/>
        <w:jc w:val="both"/>
      </w:pPr>
      <w:r w:rsidRPr="0034423E">
        <w:t>5.7</w:t>
      </w:r>
      <w:r>
        <w:t>.</w:t>
      </w:r>
      <w:r w:rsidRPr="0034423E">
        <w:t xml:space="preserve"> - Decididos os recursos e constatada a regularidade dos atos praticados, o presidente da Caixa Escolar adjudicará o objeto e homologará o processo licitatório.</w:t>
      </w:r>
    </w:p>
    <w:p w:rsidR="006A154D" w:rsidRPr="0034423E" w:rsidRDefault="006A154D" w:rsidP="006A154D">
      <w:pPr>
        <w:ind w:left="709" w:hanging="709"/>
        <w:jc w:val="both"/>
      </w:pPr>
    </w:p>
    <w:p w:rsidR="006A154D" w:rsidRPr="0034423E" w:rsidRDefault="006A154D" w:rsidP="006A154D">
      <w:pPr>
        <w:jc w:val="both"/>
        <w:rPr>
          <w:b/>
        </w:rPr>
      </w:pPr>
      <w:r w:rsidRPr="0034423E">
        <w:rPr>
          <w:b/>
        </w:rPr>
        <w:t>6. AUTORIZAÇÃO DE FORNECIMENTO/CONTRATO</w:t>
      </w:r>
    </w:p>
    <w:p w:rsidR="006A154D" w:rsidRPr="0034423E" w:rsidRDefault="006A154D" w:rsidP="006A154D">
      <w:pPr>
        <w:ind w:left="705" w:hanging="694"/>
        <w:jc w:val="both"/>
      </w:pPr>
      <w:r w:rsidRPr="0034423E">
        <w:t>6.1</w:t>
      </w:r>
      <w:r w:rsidRPr="0034423E">
        <w:rPr>
          <w:b/>
        </w:rPr>
        <w:t xml:space="preserve"> -</w:t>
      </w:r>
      <w:r w:rsidRPr="0034423E">
        <w:rPr>
          <w:b/>
        </w:rPr>
        <w:tab/>
      </w:r>
      <w:r w:rsidRPr="0034423E">
        <w:t xml:space="preserve">Tão logo seja homologado o resultado do Processo Licitatório, o presidente da      Caixa Escolar emitirá a competente autorização de fornecimento ou convocará o licitante vencedor para assinatura do Contrato. </w:t>
      </w:r>
    </w:p>
    <w:p w:rsidR="006A154D" w:rsidRDefault="006A154D" w:rsidP="006A154D">
      <w:pPr>
        <w:ind w:left="705" w:hanging="694"/>
        <w:jc w:val="both"/>
      </w:pPr>
      <w:r w:rsidRPr="0034423E">
        <w:t xml:space="preserve">6.2 - </w:t>
      </w:r>
      <w:r w:rsidRPr="0034423E">
        <w:tab/>
        <w:t xml:space="preserve">Após convocado, o licitante vencedor terá o prazo máximo de </w:t>
      </w:r>
      <w:r w:rsidRPr="0034423E">
        <w:rPr>
          <w:b/>
        </w:rPr>
        <w:t>03 (três) dias úteis</w:t>
      </w:r>
      <w:r w:rsidRPr="0034423E">
        <w:t xml:space="preserve"> para assinatura do Contrato, sob pena de perda do direito à contratação do objeto homologado.</w:t>
      </w:r>
    </w:p>
    <w:p w:rsidR="006A154D" w:rsidRDefault="006A154D" w:rsidP="006A154D">
      <w:pPr>
        <w:ind w:left="705" w:hanging="694"/>
        <w:jc w:val="both"/>
      </w:pPr>
    </w:p>
    <w:p w:rsidR="006A154D" w:rsidRDefault="006A154D" w:rsidP="006A154D">
      <w:pPr>
        <w:ind w:left="705" w:hanging="694"/>
        <w:jc w:val="both"/>
      </w:pPr>
    </w:p>
    <w:p w:rsidR="006A154D" w:rsidRDefault="006A154D" w:rsidP="006A154D">
      <w:pPr>
        <w:ind w:left="705" w:hanging="694"/>
        <w:jc w:val="both"/>
      </w:pPr>
    </w:p>
    <w:p w:rsidR="006A154D" w:rsidRDefault="006A154D" w:rsidP="006A154D">
      <w:pPr>
        <w:ind w:left="705" w:hanging="694"/>
        <w:jc w:val="both"/>
      </w:pPr>
    </w:p>
    <w:p w:rsidR="006A154D" w:rsidRDefault="006A154D" w:rsidP="006A154D">
      <w:pPr>
        <w:ind w:left="705" w:hanging="694"/>
        <w:jc w:val="both"/>
      </w:pPr>
    </w:p>
    <w:p w:rsidR="006A154D" w:rsidRPr="0034423E" w:rsidRDefault="006A154D" w:rsidP="006A154D">
      <w:pPr>
        <w:ind w:left="705" w:hanging="694"/>
        <w:jc w:val="both"/>
      </w:pPr>
    </w:p>
    <w:p w:rsidR="006A154D" w:rsidRPr="0034423E" w:rsidRDefault="006A154D" w:rsidP="006A154D">
      <w:pPr>
        <w:ind w:left="705" w:hanging="694"/>
        <w:jc w:val="both"/>
        <w:rPr>
          <w:b/>
        </w:rPr>
      </w:pPr>
    </w:p>
    <w:p w:rsidR="006A154D" w:rsidRPr="0034423E" w:rsidRDefault="006A154D" w:rsidP="006A154D">
      <w:pPr>
        <w:ind w:left="705" w:hanging="694"/>
        <w:jc w:val="both"/>
        <w:rPr>
          <w:b/>
        </w:rPr>
      </w:pPr>
      <w:r w:rsidRPr="0034423E">
        <w:rPr>
          <w:b/>
        </w:rPr>
        <w:t>7. CONDIÇÕES DE ENTREGA</w:t>
      </w:r>
    </w:p>
    <w:p w:rsidR="006A154D" w:rsidRPr="0034423E" w:rsidRDefault="006A154D" w:rsidP="006A154D">
      <w:pPr>
        <w:ind w:left="705" w:hanging="694"/>
        <w:jc w:val="both"/>
        <w:rPr>
          <w:b/>
        </w:rPr>
      </w:pPr>
    </w:p>
    <w:p w:rsidR="006A154D" w:rsidRPr="0034423E" w:rsidRDefault="006A154D" w:rsidP="006A154D">
      <w:pPr>
        <w:ind w:left="705" w:hanging="694"/>
        <w:jc w:val="both"/>
        <w:rPr>
          <w:b/>
        </w:rPr>
      </w:pPr>
      <w:r w:rsidRPr="0034423E">
        <w:t>7.1</w:t>
      </w:r>
      <w:r w:rsidRPr="0034423E">
        <w:rPr>
          <w:b/>
        </w:rPr>
        <w:t xml:space="preserve"> - </w:t>
      </w:r>
      <w:r w:rsidRPr="0034423E">
        <w:rPr>
          <w:b/>
        </w:rPr>
        <w:tab/>
      </w:r>
      <w:r w:rsidRPr="0034423E">
        <w:t xml:space="preserve">As mercadorias adquiridas através deste edital deverão ser entregues pela empresa vencedora na sede da escola, no(s) seguinte(s) prazo(s): Entrega única no Maximo </w:t>
      </w:r>
      <w:r w:rsidRPr="00DF0D9A">
        <w:rPr>
          <w:b/>
        </w:rPr>
        <w:t>a</w:t>
      </w:r>
      <w:r w:rsidRPr="00DF0D9A">
        <w:rPr>
          <w:b/>
          <w:u w:val="single"/>
        </w:rPr>
        <w:t xml:space="preserve">té 03 dias úteis, a partir da autorização do fornecimento </w:t>
      </w:r>
      <w:r>
        <w:rPr>
          <w:b/>
          <w:u w:val="single"/>
        </w:rPr>
        <w:t>de acordo com Edital 02</w:t>
      </w:r>
      <w:r w:rsidRPr="00DF0D9A">
        <w:rPr>
          <w:b/>
          <w:u w:val="single"/>
        </w:rPr>
        <w:t>/201</w:t>
      </w:r>
      <w:r>
        <w:rPr>
          <w:b/>
          <w:u w:val="single"/>
        </w:rPr>
        <w:t>6</w:t>
      </w:r>
      <w:r w:rsidRPr="00DF0D9A">
        <w:rPr>
          <w:b/>
          <w:u w:val="single"/>
        </w:rPr>
        <w:t>.</w:t>
      </w:r>
    </w:p>
    <w:p w:rsidR="006A154D" w:rsidRDefault="006A154D" w:rsidP="006A154D">
      <w:pPr>
        <w:ind w:left="709" w:hanging="709"/>
        <w:jc w:val="both"/>
        <w:rPr>
          <w:b/>
        </w:rPr>
      </w:pPr>
    </w:p>
    <w:p w:rsidR="006A154D" w:rsidRPr="0034423E" w:rsidRDefault="006A154D" w:rsidP="006A154D">
      <w:pPr>
        <w:ind w:left="709" w:hanging="709"/>
        <w:jc w:val="both"/>
        <w:rPr>
          <w:b/>
        </w:rPr>
      </w:pPr>
    </w:p>
    <w:p w:rsidR="006A154D" w:rsidRPr="0034423E" w:rsidRDefault="006A154D" w:rsidP="006A154D">
      <w:pPr>
        <w:ind w:left="709" w:hanging="709"/>
        <w:jc w:val="both"/>
        <w:rPr>
          <w:b/>
        </w:rPr>
      </w:pPr>
      <w:r w:rsidRPr="0034423E">
        <w:rPr>
          <w:b/>
        </w:rPr>
        <w:t>8. FORMA DE PAGAMENTO</w:t>
      </w:r>
    </w:p>
    <w:p w:rsidR="006A154D" w:rsidRPr="0034423E" w:rsidRDefault="006A154D" w:rsidP="006A154D">
      <w:pPr>
        <w:ind w:left="709" w:hanging="709"/>
        <w:jc w:val="both"/>
        <w:rPr>
          <w:b/>
        </w:rPr>
      </w:pPr>
    </w:p>
    <w:p w:rsidR="006A154D" w:rsidRPr="0034423E" w:rsidRDefault="006A154D" w:rsidP="006A154D">
      <w:pPr>
        <w:ind w:left="709" w:hanging="709"/>
        <w:jc w:val="both"/>
      </w:pPr>
      <w:r w:rsidRPr="0034423E">
        <w:t>8.1 -</w:t>
      </w:r>
      <w:r w:rsidRPr="0034423E">
        <w:tab/>
        <w:t>Para as aquisições com entrega imediata, o pagamento será feito no ato da entrega da mercadoria, mediante apresentação de documento fiscal.</w:t>
      </w:r>
    </w:p>
    <w:p w:rsidR="006A154D" w:rsidRDefault="006A154D" w:rsidP="006A154D">
      <w:pPr>
        <w:ind w:left="709" w:hanging="709"/>
        <w:jc w:val="both"/>
      </w:pPr>
      <w:r w:rsidRPr="0034423E">
        <w:t>8.2 -</w:t>
      </w:r>
      <w:r w:rsidRPr="0034423E">
        <w:tab/>
        <w:t>Para aquisição com entrega parcelada, a forma de pagamento será prevista no contrato celebrado entre as partes.</w:t>
      </w:r>
    </w:p>
    <w:p w:rsidR="006A154D" w:rsidRPr="0034423E" w:rsidRDefault="006A154D" w:rsidP="006A154D">
      <w:pPr>
        <w:ind w:left="709" w:hanging="709"/>
        <w:jc w:val="both"/>
      </w:pPr>
    </w:p>
    <w:p w:rsidR="006A154D" w:rsidRDefault="006A154D" w:rsidP="006A154D">
      <w:pPr>
        <w:ind w:left="709" w:hanging="709"/>
        <w:jc w:val="both"/>
        <w:rPr>
          <w:b/>
        </w:rPr>
      </w:pPr>
    </w:p>
    <w:p w:rsidR="006A154D" w:rsidRPr="0034423E" w:rsidRDefault="006A154D" w:rsidP="006A154D">
      <w:pPr>
        <w:ind w:left="709" w:hanging="709"/>
        <w:jc w:val="both"/>
        <w:rPr>
          <w:b/>
        </w:rPr>
      </w:pPr>
      <w:r w:rsidRPr="0034423E">
        <w:rPr>
          <w:b/>
        </w:rPr>
        <w:t>9. DISPOSIÇÕES GERAIS</w:t>
      </w:r>
    </w:p>
    <w:p w:rsidR="006A154D" w:rsidRPr="0034423E" w:rsidRDefault="006A154D" w:rsidP="006A154D">
      <w:pPr>
        <w:ind w:left="709" w:hanging="709"/>
        <w:jc w:val="both"/>
        <w:rPr>
          <w:b/>
        </w:rPr>
      </w:pPr>
    </w:p>
    <w:p w:rsidR="006A154D" w:rsidRDefault="006A154D" w:rsidP="006A154D">
      <w:pPr>
        <w:ind w:left="709" w:hanging="709"/>
        <w:jc w:val="both"/>
      </w:pPr>
      <w:r w:rsidRPr="0034423E">
        <w:t>9.1 -</w:t>
      </w:r>
      <w:r w:rsidRPr="0034423E">
        <w:tab/>
        <w:t>O licitante responderá pela fidelidade e legitimidade das informações e dos documentos apresentados em qualquer fase deste Processo Licitatório.</w:t>
      </w:r>
    </w:p>
    <w:p w:rsidR="006A154D" w:rsidRPr="0034423E" w:rsidRDefault="006A154D" w:rsidP="006A154D">
      <w:pPr>
        <w:ind w:left="709" w:hanging="709"/>
        <w:jc w:val="both"/>
      </w:pPr>
    </w:p>
    <w:p w:rsidR="006A154D" w:rsidRDefault="006A154D" w:rsidP="006A154D">
      <w:pPr>
        <w:ind w:left="709" w:hanging="709"/>
        <w:jc w:val="both"/>
      </w:pPr>
      <w:r w:rsidRPr="0034423E">
        <w:t>9.2 -</w:t>
      </w:r>
      <w:r w:rsidRPr="0034423E">
        <w:tab/>
        <w:t>A divulgação deste Edital e a realização dos demais atos do Processo de Licitação, desde que ainda não assinado o Contrato ou autorizado o fornecimento imediato, não atribui aos interessados o direito de contratação, assegurando-se à Caixa Escola o direito de revogação do processo a qualquer momento, por ato devidamente motivado e justificado de seu presidente.</w:t>
      </w:r>
    </w:p>
    <w:p w:rsidR="006A154D" w:rsidRPr="0034423E" w:rsidRDefault="006A154D" w:rsidP="006A154D">
      <w:pPr>
        <w:ind w:left="709" w:hanging="709"/>
        <w:jc w:val="both"/>
      </w:pPr>
    </w:p>
    <w:p w:rsidR="006A154D" w:rsidRPr="0034423E" w:rsidRDefault="006A154D" w:rsidP="006A154D">
      <w:pPr>
        <w:ind w:left="709" w:hanging="709"/>
        <w:jc w:val="both"/>
      </w:pPr>
      <w:r w:rsidRPr="0034423E">
        <w:t>9.3 -</w:t>
      </w:r>
      <w:r w:rsidRPr="0034423E">
        <w:tab/>
        <w:t>Não poderão se habilitar em licitações ou contratar com a Caixa escolar pessoas físicas que tenham vínculo com o serviço público de qualquer ente federativo, bem como pessoas jurídicas que tenham como administrador servidor público, quando os recursos destinados à contratação forem de origem pública.</w:t>
      </w:r>
    </w:p>
    <w:p w:rsidR="006A154D" w:rsidRPr="0034423E" w:rsidRDefault="006A154D" w:rsidP="006A154D">
      <w:pPr>
        <w:ind w:left="709" w:hanging="709"/>
        <w:jc w:val="both"/>
      </w:pPr>
    </w:p>
    <w:p w:rsidR="006A154D" w:rsidRPr="0034423E" w:rsidRDefault="006A154D" w:rsidP="006A154D">
      <w:pPr>
        <w:ind w:left="709" w:hanging="709"/>
        <w:jc w:val="center"/>
      </w:pPr>
    </w:p>
    <w:p w:rsidR="006A154D" w:rsidRPr="0034423E" w:rsidRDefault="006A154D" w:rsidP="006A154D">
      <w:pPr>
        <w:ind w:left="709" w:hanging="709"/>
        <w:jc w:val="center"/>
      </w:pPr>
    </w:p>
    <w:p w:rsidR="006A154D" w:rsidRPr="0034423E" w:rsidRDefault="006A154D" w:rsidP="006A154D">
      <w:pPr>
        <w:ind w:left="709" w:hanging="709"/>
        <w:jc w:val="center"/>
      </w:pPr>
      <w:r>
        <w:t>Sarzedo, 1</w:t>
      </w:r>
      <w:r w:rsidR="00A45F7E">
        <w:t>5</w:t>
      </w:r>
      <w:r w:rsidRPr="0034423E">
        <w:t xml:space="preserve"> de </w:t>
      </w:r>
      <w:r>
        <w:t xml:space="preserve">abril </w:t>
      </w:r>
      <w:r w:rsidRPr="0034423E">
        <w:t>de 201</w:t>
      </w:r>
      <w:r>
        <w:t>6</w:t>
      </w:r>
      <w:r w:rsidRPr="0034423E">
        <w:t>.</w:t>
      </w:r>
    </w:p>
    <w:p w:rsidR="006A154D" w:rsidRPr="0034423E" w:rsidRDefault="006A154D" w:rsidP="006A154D">
      <w:pPr>
        <w:ind w:left="709" w:hanging="709"/>
        <w:jc w:val="both"/>
      </w:pPr>
    </w:p>
    <w:p w:rsidR="006A154D" w:rsidRDefault="006A154D" w:rsidP="006A154D">
      <w:pPr>
        <w:ind w:left="709" w:hanging="709"/>
        <w:jc w:val="both"/>
      </w:pPr>
    </w:p>
    <w:p w:rsidR="006A154D" w:rsidRDefault="006A154D" w:rsidP="006A154D">
      <w:pPr>
        <w:ind w:left="709" w:hanging="709"/>
        <w:jc w:val="both"/>
      </w:pPr>
    </w:p>
    <w:p w:rsidR="006A154D" w:rsidRDefault="006A154D" w:rsidP="006A154D">
      <w:pPr>
        <w:ind w:left="709" w:hanging="709"/>
        <w:jc w:val="both"/>
      </w:pPr>
    </w:p>
    <w:p w:rsidR="006A154D" w:rsidRPr="0034423E" w:rsidRDefault="006A154D" w:rsidP="006A154D">
      <w:pPr>
        <w:ind w:left="709" w:hanging="709"/>
        <w:jc w:val="both"/>
      </w:pPr>
    </w:p>
    <w:p w:rsidR="006F2D77" w:rsidRDefault="006F2D77" w:rsidP="006F2D77">
      <w:pPr>
        <w:jc w:val="center"/>
        <w:rPr>
          <w:rFonts w:ascii="Nimbus Roman No9 L" w:hAnsi="Nimbus Roman No9 L"/>
        </w:rPr>
      </w:pPr>
      <w:r>
        <w:rPr>
          <w:rFonts w:ascii="Arial" w:hAnsi="Arial" w:cs="Arial"/>
        </w:rPr>
        <w:t>__________________________________________</w:t>
      </w:r>
    </w:p>
    <w:p w:rsidR="006F2D77" w:rsidRDefault="006F2D77" w:rsidP="006F2D77">
      <w:pPr>
        <w:jc w:val="center"/>
        <w:rPr>
          <w:rFonts w:ascii="Arial" w:hAnsi="Arial" w:cs="Arial"/>
          <w:b/>
          <w:sz w:val="20"/>
        </w:rPr>
      </w:pPr>
      <w:r>
        <w:rPr>
          <w:rFonts w:ascii="Arial" w:hAnsi="Arial" w:cs="Arial"/>
          <w:b/>
          <w:sz w:val="20"/>
        </w:rPr>
        <w:t>Viviane Cristine Silva de Almeida – Masp: 1205895-4</w:t>
      </w:r>
    </w:p>
    <w:p w:rsidR="006F2D77" w:rsidRDefault="006F2D77" w:rsidP="006F2D77">
      <w:pPr>
        <w:jc w:val="center"/>
        <w:rPr>
          <w:rFonts w:ascii="Arial" w:hAnsi="Arial" w:cs="Arial"/>
          <w:b/>
          <w:sz w:val="20"/>
        </w:rPr>
      </w:pPr>
      <w:r>
        <w:rPr>
          <w:rFonts w:ascii="Arial" w:hAnsi="Arial" w:cs="Arial"/>
          <w:b/>
          <w:sz w:val="20"/>
        </w:rPr>
        <w:t>Presidente da Comissão de Licitação</w:t>
      </w:r>
    </w:p>
    <w:p w:rsidR="006A154D" w:rsidRDefault="006A154D" w:rsidP="006A154D">
      <w:pPr>
        <w:ind w:left="360" w:hanging="709"/>
        <w:jc w:val="both"/>
      </w:pPr>
    </w:p>
    <w:p w:rsidR="002A7E70" w:rsidRDefault="006A154D" w:rsidP="006A154D">
      <w:r>
        <w:rPr>
          <w:b/>
        </w:rPr>
        <w:br w:type="page"/>
      </w:r>
    </w:p>
    <w:p w:rsidR="006A154D" w:rsidRDefault="006A154D" w:rsidP="006A154D">
      <w:pPr>
        <w:spacing w:after="200" w:line="276" w:lineRule="auto"/>
      </w:pPr>
      <w:r>
        <w:rPr>
          <w:b/>
        </w:rPr>
        <w:lastRenderedPageBreak/>
        <w:t>ANEXO I</w:t>
      </w:r>
      <w:r>
        <w:t xml:space="preserve"> –</w:t>
      </w:r>
      <w:r w:rsidR="00F2284F">
        <w:t xml:space="preserve"> ESPECIFICAÇÃO TÉCNICA E CONDIÇÕ</w:t>
      </w:r>
      <w:r>
        <w:t>ES COMERCIAIS</w:t>
      </w:r>
    </w:p>
    <w:p w:rsidR="006A154D" w:rsidRDefault="006A154D" w:rsidP="006A154D">
      <w:pPr>
        <w:pBdr>
          <w:top w:val="single" w:sz="4" w:space="1" w:color="auto"/>
          <w:left w:val="single" w:sz="4" w:space="4" w:color="auto"/>
          <w:bottom w:val="single" w:sz="4" w:space="1" w:color="auto"/>
          <w:right w:val="single" w:sz="4" w:space="4" w:color="auto"/>
        </w:pBdr>
        <w:jc w:val="center"/>
      </w:pPr>
      <w:r>
        <w:t xml:space="preserve">EDITAL Nº </w:t>
      </w:r>
      <w:r>
        <w:rPr>
          <w:b/>
          <w:u w:val="single"/>
        </w:rPr>
        <w:t>002/201</w:t>
      </w:r>
      <w:r w:rsidR="006F2D77">
        <w:rPr>
          <w:b/>
          <w:u w:val="single"/>
        </w:rPr>
        <w:t>6</w:t>
      </w:r>
      <w:r>
        <w:t xml:space="preserve"> – </w:t>
      </w:r>
      <w:r>
        <w:rPr>
          <w:b/>
        </w:rPr>
        <w:t xml:space="preserve">MODALIDADE: CONVITE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6A154D" w:rsidTr="006A154D">
        <w:tc>
          <w:tcPr>
            <w:tcW w:w="8748" w:type="dxa"/>
            <w:tcBorders>
              <w:top w:val="single" w:sz="4" w:space="0" w:color="auto"/>
              <w:left w:val="single" w:sz="4" w:space="0" w:color="auto"/>
              <w:bottom w:val="single" w:sz="4" w:space="0" w:color="auto"/>
              <w:right w:val="single" w:sz="4" w:space="0" w:color="auto"/>
            </w:tcBorders>
            <w:hideMark/>
          </w:tcPr>
          <w:p w:rsidR="006A154D" w:rsidRDefault="006A154D">
            <w:pPr>
              <w:spacing w:line="276" w:lineRule="auto"/>
              <w:rPr>
                <w:i/>
                <w:lang w:eastAsia="en-US"/>
              </w:rPr>
            </w:pPr>
            <w:r>
              <w:rPr>
                <w:i/>
                <w:sz w:val="20"/>
                <w:lang w:eastAsia="en-US"/>
              </w:rPr>
              <w:t xml:space="preserve">Empresa: </w:t>
            </w:r>
          </w:p>
        </w:tc>
      </w:tr>
      <w:tr w:rsidR="006A154D" w:rsidTr="006A154D">
        <w:tc>
          <w:tcPr>
            <w:tcW w:w="8748" w:type="dxa"/>
            <w:tcBorders>
              <w:top w:val="single" w:sz="4" w:space="0" w:color="auto"/>
              <w:left w:val="single" w:sz="4" w:space="0" w:color="auto"/>
              <w:bottom w:val="single" w:sz="4" w:space="0" w:color="auto"/>
              <w:right w:val="single" w:sz="4" w:space="0" w:color="auto"/>
            </w:tcBorders>
            <w:hideMark/>
          </w:tcPr>
          <w:p w:rsidR="006A154D" w:rsidRDefault="006A154D">
            <w:pPr>
              <w:spacing w:line="276" w:lineRule="auto"/>
              <w:rPr>
                <w:i/>
                <w:lang w:eastAsia="en-US"/>
              </w:rPr>
            </w:pPr>
            <w:r>
              <w:rPr>
                <w:i/>
                <w:sz w:val="20"/>
                <w:lang w:eastAsia="en-US"/>
              </w:rPr>
              <w:t xml:space="preserve">Endereço:                                                                               Bairro:                                 </w:t>
            </w:r>
          </w:p>
        </w:tc>
      </w:tr>
      <w:tr w:rsidR="006A154D" w:rsidTr="006A154D">
        <w:tc>
          <w:tcPr>
            <w:tcW w:w="8748" w:type="dxa"/>
            <w:tcBorders>
              <w:top w:val="single" w:sz="4" w:space="0" w:color="auto"/>
              <w:left w:val="single" w:sz="4" w:space="0" w:color="auto"/>
              <w:bottom w:val="single" w:sz="4" w:space="0" w:color="auto"/>
              <w:right w:val="single" w:sz="4" w:space="0" w:color="auto"/>
            </w:tcBorders>
            <w:hideMark/>
          </w:tcPr>
          <w:p w:rsidR="006A154D" w:rsidRDefault="006A154D">
            <w:pPr>
              <w:spacing w:line="276" w:lineRule="auto"/>
              <w:rPr>
                <w:i/>
                <w:lang w:eastAsia="en-US"/>
              </w:rPr>
            </w:pPr>
            <w:r>
              <w:rPr>
                <w:i/>
                <w:sz w:val="20"/>
                <w:lang w:eastAsia="en-US"/>
              </w:rPr>
              <w:t xml:space="preserve">Município:                                                                             Telefone: </w:t>
            </w:r>
          </w:p>
        </w:tc>
      </w:tr>
      <w:tr w:rsidR="006A154D" w:rsidTr="006A154D">
        <w:tc>
          <w:tcPr>
            <w:tcW w:w="8748" w:type="dxa"/>
            <w:tcBorders>
              <w:top w:val="single" w:sz="4" w:space="0" w:color="auto"/>
              <w:left w:val="single" w:sz="4" w:space="0" w:color="auto"/>
              <w:bottom w:val="single" w:sz="4" w:space="0" w:color="auto"/>
              <w:right w:val="single" w:sz="4" w:space="0" w:color="auto"/>
            </w:tcBorders>
            <w:hideMark/>
          </w:tcPr>
          <w:p w:rsidR="006A154D" w:rsidRDefault="006A154D">
            <w:pPr>
              <w:spacing w:line="276" w:lineRule="auto"/>
              <w:rPr>
                <w:i/>
                <w:lang w:eastAsia="en-US"/>
              </w:rPr>
            </w:pPr>
            <w:r>
              <w:rPr>
                <w:i/>
                <w:sz w:val="20"/>
                <w:lang w:eastAsia="en-US"/>
              </w:rPr>
              <w:t xml:space="preserve">CNPJ: </w:t>
            </w:r>
          </w:p>
        </w:tc>
      </w:tr>
    </w:tbl>
    <w:p w:rsidR="006A154D" w:rsidRDefault="006A154D" w:rsidP="006A154D">
      <w:pPr>
        <w:ind w:left="360"/>
      </w:pPr>
      <w:r>
        <w:t>Tipo: Menor preço por:    (   ) item               ( X )  lote</w:t>
      </w:r>
    </w:p>
    <w:p w:rsidR="006A154D" w:rsidRDefault="006A154D" w:rsidP="006A154D">
      <w:pPr>
        <w:ind w:left="360"/>
        <w:rPr>
          <w:b/>
        </w:rPr>
      </w:pPr>
      <w:r>
        <w:rPr>
          <w:b/>
        </w:rPr>
        <w:t>Detalhamento do(s) item(ns) quantitativo(s):</w:t>
      </w:r>
    </w:p>
    <w:p w:rsidR="00F2284F" w:rsidRDefault="00F2284F" w:rsidP="006A154D">
      <w:pPr>
        <w:ind w:left="360"/>
        <w:rPr>
          <w:b/>
        </w:rPr>
      </w:pPr>
    </w:p>
    <w:p w:rsidR="00F2284F" w:rsidRDefault="00F2284F" w:rsidP="00F2284F"/>
    <w:tbl>
      <w:tblPr>
        <w:tblStyle w:val="Tabelacomgrade"/>
        <w:tblW w:w="9606" w:type="dxa"/>
        <w:tblLook w:val="04A0" w:firstRow="1" w:lastRow="0" w:firstColumn="1" w:lastColumn="0" w:noHBand="0" w:noVBand="1"/>
      </w:tblPr>
      <w:tblGrid>
        <w:gridCol w:w="663"/>
        <w:gridCol w:w="1053"/>
        <w:gridCol w:w="846"/>
        <w:gridCol w:w="846"/>
        <w:gridCol w:w="4083"/>
        <w:gridCol w:w="1128"/>
        <w:gridCol w:w="987"/>
      </w:tblGrid>
      <w:tr w:rsidR="00F2284F" w:rsidTr="0022029C">
        <w:tc>
          <w:tcPr>
            <w:tcW w:w="663" w:type="dxa"/>
            <w:vMerge w:val="restart"/>
            <w:shd w:val="clear" w:color="auto" w:fill="A6A6A6" w:themeFill="background1" w:themeFillShade="A6"/>
          </w:tcPr>
          <w:p w:rsidR="00F2284F" w:rsidRDefault="00F2284F" w:rsidP="0022029C">
            <w:pPr>
              <w:rPr>
                <w:sz w:val="44"/>
                <w:szCs w:val="44"/>
              </w:rPr>
            </w:pPr>
          </w:p>
          <w:p w:rsidR="00F2284F" w:rsidRDefault="00F2284F" w:rsidP="0022029C">
            <w:pPr>
              <w:rPr>
                <w:sz w:val="44"/>
                <w:szCs w:val="44"/>
              </w:rPr>
            </w:pPr>
          </w:p>
          <w:p w:rsidR="00F2284F" w:rsidRDefault="00F2284F" w:rsidP="0022029C">
            <w:pPr>
              <w:rPr>
                <w:sz w:val="44"/>
                <w:szCs w:val="44"/>
              </w:rPr>
            </w:pPr>
          </w:p>
          <w:p w:rsidR="00F2284F" w:rsidRDefault="00F2284F" w:rsidP="0022029C">
            <w:pPr>
              <w:rPr>
                <w:sz w:val="44"/>
                <w:szCs w:val="44"/>
              </w:rPr>
            </w:pPr>
          </w:p>
          <w:p w:rsidR="00F2284F" w:rsidRDefault="00F2284F" w:rsidP="0022029C">
            <w:pPr>
              <w:rPr>
                <w:sz w:val="44"/>
                <w:szCs w:val="44"/>
              </w:rPr>
            </w:pPr>
            <w:r w:rsidRPr="000C7614">
              <w:rPr>
                <w:sz w:val="44"/>
                <w:szCs w:val="44"/>
              </w:rPr>
              <w:t>L</w:t>
            </w:r>
          </w:p>
          <w:p w:rsidR="00F2284F" w:rsidRPr="000C7614" w:rsidRDefault="00F2284F" w:rsidP="0022029C">
            <w:pPr>
              <w:rPr>
                <w:sz w:val="44"/>
                <w:szCs w:val="44"/>
              </w:rPr>
            </w:pPr>
            <w:r w:rsidRPr="000C7614">
              <w:rPr>
                <w:sz w:val="44"/>
                <w:szCs w:val="44"/>
              </w:rPr>
              <w:t>O</w:t>
            </w:r>
            <w:r w:rsidRPr="000C7614">
              <w:rPr>
                <w:sz w:val="44"/>
                <w:szCs w:val="44"/>
              </w:rPr>
              <w:br/>
              <w:t>T</w:t>
            </w:r>
            <w:r w:rsidRPr="000C7614">
              <w:rPr>
                <w:sz w:val="44"/>
                <w:szCs w:val="44"/>
              </w:rPr>
              <w:br/>
              <w:t>E</w:t>
            </w:r>
          </w:p>
          <w:p w:rsidR="00F2284F" w:rsidRDefault="00F2284F" w:rsidP="0022029C">
            <w:r w:rsidRPr="000C7614">
              <w:rPr>
                <w:sz w:val="44"/>
                <w:szCs w:val="44"/>
              </w:rPr>
              <w:br/>
              <w:t>01</w:t>
            </w:r>
          </w:p>
        </w:tc>
        <w:tc>
          <w:tcPr>
            <w:tcW w:w="1053" w:type="dxa"/>
            <w:shd w:val="clear" w:color="auto" w:fill="A6A6A6" w:themeFill="background1" w:themeFillShade="A6"/>
          </w:tcPr>
          <w:p w:rsidR="00F2284F" w:rsidRDefault="00F2284F" w:rsidP="0022029C">
            <w:pPr>
              <w:spacing w:line="276" w:lineRule="auto"/>
              <w:jc w:val="center"/>
              <w:rPr>
                <w:b/>
                <w:sz w:val="20"/>
                <w:szCs w:val="20"/>
                <w:lang w:eastAsia="en-US"/>
              </w:rPr>
            </w:pPr>
            <w:r>
              <w:rPr>
                <w:b/>
                <w:sz w:val="20"/>
                <w:szCs w:val="20"/>
                <w:lang w:eastAsia="en-US"/>
              </w:rPr>
              <w:t>ITEM</w:t>
            </w:r>
          </w:p>
        </w:tc>
        <w:tc>
          <w:tcPr>
            <w:tcW w:w="846" w:type="dxa"/>
            <w:shd w:val="clear" w:color="auto" w:fill="A6A6A6" w:themeFill="background1" w:themeFillShade="A6"/>
          </w:tcPr>
          <w:p w:rsidR="00F2284F" w:rsidRDefault="00F2284F" w:rsidP="0022029C">
            <w:pPr>
              <w:spacing w:line="276" w:lineRule="auto"/>
              <w:jc w:val="center"/>
              <w:rPr>
                <w:b/>
                <w:sz w:val="20"/>
                <w:szCs w:val="20"/>
                <w:lang w:eastAsia="en-US"/>
              </w:rPr>
            </w:pPr>
            <w:r>
              <w:rPr>
                <w:b/>
                <w:sz w:val="20"/>
                <w:szCs w:val="20"/>
                <w:lang w:eastAsia="en-US"/>
              </w:rPr>
              <w:t>UN</w:t>
            </w:r>
          </w:p>
        </w:tc>
        <w:tc>
          <w:tcPr>
            <w:tcW w:w="846" w:type="dxa"/>
            <w:shd w:val="clear" w:color="auto" w:fill="A6A6A6" w:themeFill="background1" w:themeFillShade="A6"/>
          </w:tcPr>
          <w:p w:rsidR="00F2284F" w:rsidRDefault="00F2284F" w:rsidP="0022029C">
            <w:pPr>
              <w:spacing w:line="276" w:lineRule="auto"/>
              <w:jc w:val="center"/>
              <w:rPr>
                <w:b/>
                <w:sz w:val="20"/>
                <w:szCs w:val="20"/>
                <w:lang w:eastAsia="en-US"/>
              </w:rPr>
            </w:pPr>
            <w:r>
              <w:rPr>
                <w:b/>
                <w:sz w:val="20"/>
                <w:szCs w:val="20"/>
                <w:lang w:eastAsia="en-US"/>
              </w:rPr>
              <w:t>QTD</w:t>
            </w:r>
          </w:p>
        </w:tc>
        <w:tc>
          <w:tcPr>
            <w:tcW w:w="4083" w:type="dxa"/>
            <w:shd w:val="clear" w:color="auto" w:fill="A6A6A6" w:themeFill="background1" w:themeFillShade="A6"/>
          </w:tcPr>
          <w:p w:rsidR="00F2284F" w:rsidRDefault="00F2284F" w:rsidP="0022029C">
            <w:pPr>
              <w:spacing w:line="276" w:lineRule="auto"/>
              <w:jc w:val="center"/>
              <w:rPr>
                <w:b/>
                <w:sz w:val="20"/>
                <w:szCs w:val="20"/>
                <w:lang w:eastAsia="en-US"/>
              </w:rPr>
            </w:pPr>
            <w:r>
              <w:rPr>
                <w:b/>
                <w:sz w:val="20"/>
                <w:szCs w:val="20"/>
                <w:lang w:eastAsia="en-US"/>
              </w:rPr>
              <w:t>DESCRIÇÃO</w:t>
            </w:r>
          </w:p>
        </w:tc>
        <w:tc>
          <w:tcPr>
            <w:tcW w:w="1128" w:type="dxa"/>
            <w:shd w:val="clear" w:color="auto" w:fill="A6A6A6" w:themeFill="background1" w:themeFillShade="A6"/>
          </w:tcPr>
          <w:p w:rsidR="00F2284F" w:rsidRDefault="00F2284F" w:rsidP="0022029C">
            <w:pPr>
              <w:spacing w:line="276" w:lineRule="auto"/>
              <w:jc w:val="center"/>
              <w:rPr>
                <w:b/>
                <w:sz w:val="20"/>
                <w:szCs w:val="20"/>
                <w:lang w:eastAsia="en-US"/>
              </w:rPr>
            </w:pPr>
            <w:r>
              <w:rPr>
                <w:b/>
                <w:sz w:val="20"/>
                <w:szCs w:val="20"/>
                <w:lang w:eastAsia="en-US"/>
              </w:rPr>
              <w:t>Valor</w:t>
            </w:r>
          </w:p>
          <w:p w:rsidR="00F2284F" w:rsidRDefault="00F2284F" w:rsidP="0022029C">
            <w:pPr>
              <w:spacing w:line="276" w:lineRule="auto"/>
              <w:jc w:val="center"/>
              <w:rPr>
                <w:b/>
                <w:sz w:val="20"/>
                <w:szCs w:val="20"/>
                <w:lang w:eastAsia="en-US"/>
              </w:rPr>
            </w:pPr>
            <w:r>
              <w:rPr>
                <w:b/>
                <w:sz w:val="20"/>
                <w:szCs w:val="20"/>
                <w:lang w:eastAsia="en-US"/>
              </w:rPr>
              <w:t>UN</w:t>
            </w:r>
          </w:p>
        </w:tc>
        <w:tc>
          <w:tcPr>
            <w:tcW w:w="987" w:type="dxa"/>
            <w:shd w:val="clear" w:color="auto" w:fill="A6A6A6" w:themeFill="background1" w:themeFillShade="A6"/>
          </w:tcPr>
          <w:p w:rsidR="00F2284F" w:rsidRDefault="00F2284F" w:rsidP="0022029C">
            <w:pPr>
              <w:spacing w:line="276" w:lineRule="auto"/>
              <w:jc w:val="center"/>
              <w:rPr>
                <w:b/>
                <w:sz w:val="20"/>
                <w:szCs w:val="20"/>
                <w:lang w:eastAsia="en-US"/>
              </w:rPr>
            </w:pPr>
            <w:r>
              <w:rPr>
                <w:b/>
                <w:sz w:val="20"/>
                <w:szCs w:val="20"/>
                <w:lang w:eastAsia="en-US"/>
              </w:rPr>
              <w:t>Valor</w:t>
            </w:r>
          </w:p>
          <w:p w:rsidR="00F2284F" w:rsidRDefault="00F2284F" w:rsidP="0022029C">
            <w:pPr>
              <w:spacing w:line="276" w:lineRule="auto"/>
              <w:jc w:val="center"/>
              <w:rPr>
                <w:b/>
                <w:sz w:val="20"/>
                <w:szCs w:val="20"/>
                <w:lang w:eastAsia="en-US"/>
              </w:rPr>
            </w:pPr>
            <w:r>
              <w:rPr>
                <w:b/>
                <w:sz w:val="20"/>
                <w:szCs w:val="20"/>
                <w:lang w:eastAsia="en-US"/>
              </w:rPr>
              <w:t>Total</w:t>
            </w:r>
          </w:p>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01</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02</w:t>
            </w:r>
          </w:p>
        </w:tc>
        <w:tc>
          <w:tcPr>
            <w:tcW w:w="4083" w:type="dxa"/>
          </w:tcPr>
          <w:p w:rsidR="00F2284F" w:rsidRDefault="00F2284F" w:rsidP="0022029C">
            <w:pPr>
              <w:spacing w:line="276" w:lineRule="auto"/>
              <w:jc w:val="both"/>
            </w:pPr>
            <w:r>
              <w:rPr>
                <w:b/>
                <w:szCs w:val="36"/>
              </w:rPr>
              <w:t>Extrator de grampo</w:t>
            </w:r>
            <w:r>
              <w:rPr>
                <w:szCs w:val="36"/>
              </w:rPr>
              <w:t>, espátula, zincado Medida: 146 x 19 mm, caixa c 12 und.</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02</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10</w:t>
            </w:r>
          </w:p>
        </w:tc>
        <w:tc>
          <w:tcPr>
            <w:tcW w:w="4083" w:type="dxa"/>
          </w:tcPr>
          <w:p w:rsidR="00F2284F" w:rsidRDefault="00F2284F" w:rsidP="0022029C">
            <w:pPr>
              <w:spacing w:line="276" w:lineRule="auto"/>
              <w:ind w:left="34" w:hanging="34"/>
              <w:jc w:val="both"/>
            </w:pPr>
            <w:r>
              <w:rPr>
                <w:b/>
                <w:szCs w:val="36"/>
              </w:rPr>
              <w:t xml:space="preserve"> Grampeador</w:t>
            </w:r>
            <w:r>
              <w:rPr>
                <w:szCs w:val="36"/>
              </w:rPr>
              <w:t>, Metálico tipo alicate.  Capacidade para grampear até 25       folhas, dimensões 167x26x71mm. Fabricado em chapa de aço </w:t>
            </w:r>
            <w:r>
              <w:rPr>
                <w:szCs w:val="36"/>
              </w:rPr>
              <w:br/>
              <w:t xml:space="preserve"> Pintura epóxi (liquida).</w:t>
            </w:r>
            <w:r>
              <w:rPr>
                <w:szCs w:val="36"/>
              </w:rPr>
              <w:br/>
              <w:t xml:space="preserve"> Base de fechamento do grampo com duas posições (grampo fechado e aberto), em aço, com acabamento iquelado. Capacidade de carga de pente 208 grampos 26/6.</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03</w:t>
            </w:r>
          </w:p>
        </w:tc>
        <w:tc>
          <w:tcPr>
            <w:tcW w:w="846" w:type="dxa"/>
          </w:tcPr>
          <w:p w:rsidR="00F2284F" w:rsidRDefault="00F2284F" w:rsidP="0022029C">
            <w:pPr>
              <w:spacing w:line="276" w:lineRule="auto"/>
            </w:pPr>
            <w:r>
              <w:t>Un</w:t>
            </w:r>
          </w:p>
        </w:tc>
        <w:tc>
          <w:tcPr>
            <w:tcW w:w="846" w:type="dxa"/>
          </w:tcPr>
          <w:p w:rsidR="00F2284F" w:rsidRDefault="00F2284F" w:rsidP="0022029C">
            <w:pPr>
              <w:spacing w:line="276" w:lineRule="auto"/>
              <w:jc w:val="center"/>
              <w:rPr>
                <w:b/>
              </w:rPr>
            </w:pPr>
            <w:r>
              <w:rPr>
                <w:b/>
              </w:rPr>
              <w:t>18</w:t>
            </w:r>
          </w:p>
        </w:tc>
        <w:tc>
          <w:tcPr>
            <w:tcW w:w="4083" w:type="dxa"/>
          </w:tcPr>
          <w:p w:rsidR="00F2284F" w:rsidRDefault="00F2284F" w:rsidP="0022029C">
            <w:pPr>
              <w:spacing w:line="276" w:lineRule="auto"/>
              <w:jc w:val="both"/>
              <w:rPr>
                <w:b/>
              </w:rPr>
            </w:pPr>
            <w:r>
              <w:rPr>
                <w:b/>
              </w:rPr>
              <w:t xml:space="preserve">Grampeador, 26/6 </w:t>
            </w:r>
            <w:r>
              <w:t>metálico, médio,</w:t>
            </w:r>
            <w:r>
              <w:rPr>
                <w:szCs w:val="36"/>
              </w:rPr>
              <w:t xml:space="preserve"> Capacidade para grampear até 25       folhas de papel 75g/m2.</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04</w:t>
            </w:r>
          </w:p>
        </w:tc>
        <w:tc>
          <w:tcPr>
            <w:tcW w:w="846" w:type="dxa"/>
          </w:tcPr>
          <w:p w:rsidR="00F2284F" w:rsidRDefault="00F2284F" w:rsidP="0022029C">
            <w:pPr>
              <w:spacing w:line="276" w:lineRule="auto"/>
            </w:pPr>
            <w:r>
              <w:t>Un</w:t>
            </w:r>
          </w:p>
        </w:tc>
        <w:tc>
          <w:tcPr>
            <w:tcW w:w="846" w:type="dxa"/>
          </w:tcPr>
          <w:p w:rsidR="00F2284F" w:rsidRDefault="00F2284F" w:rsidP="0022029C">
            <w:pPr>
              <w:spacing w:line="276" w:lineRule="auto"/>
              <w:jc w:val="center"/>
              <w:rPr>
                <w:b/>
              </w:rPr>
            </w:pPr>
            <w:r>
              <w:rPr>
                <w:b/>
              </w:rPr>
              <w:t>85</w:t>
            </w:r>
          </w:p>
        </w:tc>
        <w:tc>
          <w:tcPr>
            <w:tcW w:w="4083" w:type="dxa"/>
          </w:tcPr>
          <w:p w:rsidR="00F2284F" w:rsidRDefault="00F2284F" w:rsidP="0022029C">
            <w:pPr>
              <w:spacing w:line="276" w:lineRule="auto"/>
              <w:jc w:val="both"/>
            </w:pPr>
            <w:r>
              <w:rPr>
                <w:b/>
              </w:rPr>
              <w:t>EVA</w:t>
            </w:r>
            <w:r>
              <w:t>, 40X60 (10 cores de pele, 05 vermelhos, 05 rosa claro, 05 rosa escuro, 05 lilás claro, 05 lilás escuros 05 laranjas, 05 pretos, 05 brancos, 05 marrons, 05 verde claros, 05 verde escuros, 05azul claros, 05 azul escuros, 05 amarelos, 05 cinzas).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05</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25</w:t>
            </w:r>
          </w:p>
        </w:tc>
        <w:tc>
          <w:tcPr>
            <w:tcW w:w="4083" w:type="dxa"/>
          </w:tcPr>
          <w:p w:rsidR="00F2284F" w:rsidRDefault="00F2284F" w:rsidP="0022029C">
            <w:pPr>
              <w:spacing w:line="276" w:lineRule="auto"/>
              <w:jc w:val="both"/>
              <w:rPr>
                <w:b/>
              </w:rPr>
            </w:pPr>
            <w:r>
              <w:rPr>
                <w:b/>
                <w:szCs w:val="36"/>
              </w:rPr>
              <w:t xml:space="preserve">EVA, </w:t>
            </w:r>
            <w:r>
              <w:rPr>
                <w:szCs w:val="36"/>
              </w:rPr>
              <w:t>estampados 40X60 (05 florzinhas,05estrelinha,05 xadrez, 05 bolinhas, 05 listrado).</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06</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35</w:t>
            </w:r>
          </w:p>
        </w:tc>
        <w:tc>
          <w:tcPr>
            <w:tcW w:w="4083" w:type="dxa"/>
          </w:tcPr>
          <w:p w:rsidR="00F2284F" w:rsidRDefault="00F2284F" w:rsidP="0022029C">
            <w:pPr>
              <w:spacing w:line="276" w:lineRule="auto"/>
              <w:jc w:val="both"/>
            </w:pPr>
            <w:r>
              <w:rPr>
                <w:b/>
                <w:szCs w:val="36"/>
              </w:rPr>
              <w:t>EVA</w:t>
            </w:r>
            <w:r>
              <w:rPr>
                <w:szCs w:val="36"/>
              </w:rPr>
              <w:t>, 40X60, com brilho (05 lilás, 05 verdes, 05 amarelos, 05 laranjas, 05 azuis, 05 rosas, 05 vermelhos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07</w:t>
            </w:r>
          </w:p>
        </w:tc>
        <w:tc>
          <w:tcPr>
            <w:tcW w:w="846" w:type="dxa"/>
          </w:tcPr>
          <w:p w:rsidR="00F2284F" w:rsidRDefault="00F2284F" w:rsidP="0022029C">
            <w:pPr>
              <w:spacing w:line="276" w:lineRule="auto"/>
              <w:rPr>
                <w:szCs w:val="36"/>
              </w:rPr>
            </w:pPr>
            <w:r>
              <w:rPr>
                <w:szCs w:val="36"/>
              </w:rPr>
              <w:t>Un</w:t>
            </w:r>
          </w:p>
        </w:tc>
        <w:tc>
          <w:tcPr>
            <w:tcW w:w="846" w:type="dxa"/>
          </w:tcPr>
          <w:p w:rsidR="00F2284F" w:rsidRDefault="00F2284F" w:rsidP="0022029C">
            <w:pPr>
              <w:spacing w:line="276" w:lineRule="auto"/>
              <w:jc w:val="center"/>
              <w:rPr>
                <w:b/>
                <w:szCs w:val="36"/>
              </w:rPr>
            </w:pPr>
            <w:r>
              <w:rPr>
                <w:b/>
                <w:szCs w:val="36"/>
              </w:rPr>
              <w:t>40</w:t>
            </w:r>
          </w:p>
        </w:tc>
        <w:tc>
          <w:tcPr>
            <w:tcW w:w="4083" w:type="dxa"/>
          </w:tcPr>
          <w:p w:rsidR="00F2284F" w:rsidRDefault="00F2284F" w:rsidP="0022029C">
            <w:pPr>
              <w:spacing w:line="276" w:lineRule="auto"/>
              <w:jc w:val="both"/>
              <w:rPr>
                <w:b/>
                <w:szCs w:val="36"/>
              </w:rPr>
            </w:pPr>
            <w:r>
              <w:rPr>
                <w:b/>
                <w:szCs w:val="36"/>
              </w:rPr>
              <w:t xml:space="preserve">EVA, </w:t>
            </w:r>
            <w:r w:rsidRPr="00ED1188">
              <w:rPr>
                <w:szCs w:val="36"/>
              </w:rPr>
              <w:t>40X60, atoalhado,</w:t>
            </w:r>
            <w:r>
              <w:rPr>
                <w:szCs w:val="36"/>
              </w:rPr>
              <w:t xml:space="preserve"> 05 brancos, 05 pretos, 05 laranjas, 05 rosas, 05 vermelhos, 05 verdes, 05 azuis, 05 amarelos.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08</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10</w:t>
            </w:r>
          </w:p>
        </w:tc>
        <w:tc>
          <w:tcPr>
            <w:tcW w:w="4083" w:type="dxa"/>
          </w:tcPr>
          <w:p w:rsidR="00F2284F" w:rsidRDefault="00081F87" w:rsidP="0022029C">
            <w:pPr>
              <w:spacing w:line="276" w:lineRule="auto"/>
              <w:jc w:val="both"/>
            </w:pPr>
            <w:r w:rsidRPr="00856A7E">
              <w:rPr>
                <w:b/>
                <w:szCs w:val="36"/>
              </w:rPr>
              <w:t>Clips,</w:t>
            </w:r>
            <w:r>
              <w:rPr>
                <w:szCs w:val="36"/>
              </w:rPr>
              <w:t xml:space="preserve"> galvanizados </w:t>
            </w:r>
            <w:r w:rsidRPr="00856A7E">
              <w:rPr>
                <w:szCs w:val="36"/>
              </w:rPr>
              <w:t>3/0</w:t>
            </w:r>
            <w:r>
              <w:rPr>
                <w:szCs w:val="36"/>
              </w:rPr>
              <w:t>, 500</w:t>
            </w:r>
            <w:r w:rsidRPr="00856A7E">
              <w:rPr>
                <w:szCs w:val="36"/>
              </w:rPr>
              <w:t xml:space="preserve"> </w:t>
            </w:r>
            <w:r>
              <w:rPr>
                <w:szCs w:val="36"/>
              </w:rPr>
              <w:t>gramas.</w:t>
            </w:r>
          </w:p>
        </w:tc>
        <w:tc>
          <w:tcPr>
            <w:tcW w:w="1128" w:type="dxa"/>
          </w:tcPr>
          <w:p w:rsidR="00F2284F" w:rsidRDefault="00F2284F" w:rsidP="0022029C">
            <w:pPr>
              <w:spacing w:line="276" w:lineRule="auto"/>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09</w:t>
            </w:r>
          </w:p>
        </w:tc>
        <w:tc>
          <w:tcPr>
            <w:tcW w:w="846" w:type="dxa"/>
          </w:tcPr>
          <w:p w:rsidR="00F2284F" w:rsidRDefault="00F2284F" w:rsidP="0022029C">
            <w:pPr>
              <w:spacing w:line="276" w:lineRule="auto"/>
            </w:pPr>
            <w:r>
              <w:t>Cx</w:t>
            </w:r>
          </w:p>
        </w:tc>
        <w:tc>
          <w:tcPr>
            <w:tcW w:w="846" w:type="dxa"/>
          </w:tcPr>
          <w:p w:rsidR="00F2284F" w:rsidRDefault="00F2284F" w:rsidP="0022029C">
            <w:pPr>
              <w:spacing w:line="276" w:lineRule="auto"/>
              <w:jc w:val="center"/>
              <w:rPr>
                <w:b/>
              </w:rPr>
            </w:pPr>
            <w:r>
              <w:rPr>
                <w:b/>
              </w:rPr>
              <w:t>03</w:t>
            </w:r>
          </w:p>
        </w:tc>
        <w:tc>
          <w:tcPr>
            <w:tcW w:w="4083" w:type="dxa"/>
          </w:tcPr>
          <w:p w:rsidR="00F2284F" w:rsidRDefault="00F2284F" w:rsidP="0022029C">
            <w:pPr>
              <w:spacing w:line="276" w:lineRule="auto"/>
              <w:jc w:val="both"/>
            </w:pPr>
            <w:r>
              <w:rPr>
                <w:b/>
              </w:rPr>
              <w:t>Lápis</w:t>
            </w:r>
            <w:r>
              <w:t>, preto nº02, uso profissional escolar, caixa c/144.</w:t>
            </w:r>
          </w:p>
        </w:tc>
        <w:tc>
          <w:tcPr>
            <w:tcW w:w="1128" w:type="dxa"/>
          </w:tcPr>
          <w:p w:rsidR="00F2284F" w:rsidRDefault="00F2284F" w:rsidP="0022029C">
            <w:pPr>
              <w:spacing w:line="276" w:lineRule="auto"/>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10</w:t>
            </w:r>
          </w:p>
        </w:tc>
        <w:tc>
          <w:tcPr>
            <w:tcW w:w="846" w:type="dxa"/>
          </w:tcPr>
          <w:p w:rsidR="00F2284F" w:rsidRDefault="00F2284F" w:rsidP="0022029C">
            <w:pPr>
              <w:spacing w:line="276" w:lineRule="auto"/>
            </w:pPr>
            <w:r>
              <w:t>Cx</w:t>
            </w:r>
          </w:p>
        </w:tc>
        <w:tc>
          <w:tcPr>
            <w:tcW w:w="846" w:type="dxa"/>
          </w:tcPr>
          <w:p w:rsidR="00F2284F" w:rsidRDefault="00F2284F" w:rsidP="0022029C">
            <w:pPr>
              <w:spacing w:line="276" w:lineRule="auto"/>
              <w:jc w:val="center"/>
              <w:rPr>
                <w:b/>
              </w:rPr>
            </w:pPr>
            <w:r>
              <w:rPr>
                <w:b/>
              </w:rPr>
              <w:t>14</w:t>
            </w:r>
          </w:p>
        </w:tc>
        <w:tc>
          <w:tcPr>
            <w:tcW w:w="4083" w:type="dxa"/>
          </w:tcPr>
          <w:p w:rsidR="00F2284F" w:rsidRDefault="00F2284F" w:rsidP="0022029C">
            <w:pPr>
              <w:spacing w:line="276" w:lineRule="auto"/>
              <w:jc w:val="both"/>
              <w:rPr>
                <w:b/>
              </w:rPr>
            </w:pPr>
            <w:r>
              <w:rPr>
                <w:b/>
              </w:rPr>
              <w:t xml:space="preserve">Lápis, </w:t>
            </w:r>
            <w:r w:rsidRPr="00452BF4">
              <w:t>de cor,</w:t>
            </w:r>
            <w:r>
              <w:t xml:space="preserve"> </w:t>
            </w:r>
            <w:r w:rsidRPr="00452BF4">
              <w:t xml:space="preserve">caixa c/24 cores. </w:t>
            </w:r>
            <w:r>
              <w:t>(10 cx comum e 04 aquarelável).</w:t>
            </w:r>
          </w:p>
        </w:tc>
        <w:tc>
          <w:tcPr>
            <w:tcW w:w="1128" w:type="dxa"/>
          </w:tcPr>
          <w:p w:rsidR="00F2284F" w:rsidRDefault="00F2284F" w:rsidP="0022029C">
            <w:pPr>
              <w:spacing w:line="276" w:lineRule="auto"/>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11</w:t>
            </w:r>
          </w:p>
        </w:tc>
        <w:tc>
          <w:tcPr>
            <w:tcW w:w="846" w:type="dxa"/>
          </w:tcPr>
          <w:p w:rsidR="00F2284F" w:rsidRDefault="00F2284F" w:rsidP="0022029C">
            <w:pPr>
              <w:spacing w:line="276" w:lineRule="auto"/>
              <w:rPr>
                <w:szCs w:val="36"/>
              </w:rPr>
            </w:pPr>
            <w:r>
              <w:rPr>
                <w:szCs w:val="36"/>
              </w:rPr>
              <w:t>Un</w:t>
            </w:r>
          </w:p>
        </w:tc>
        <w:tc>
          <w:tcPr>
            <w:tcW w:w="846" w:type="dxa"/>
          </w:tcPr>
          <w:p w:rsidR="00F2284F" w:rsidRDefault="00F2284F" w:rsidP="0022029C">
            <w:pPr>
              <w:spacing w:line="276" w:lineRule="auto"/>
              <w:jc w:val="center"/>
              <w:rPr>
                <w:b/>
                <w:szCs w:val="36"/>
              </w:rPr>
            </w:pPr>
            <w:r>
              <w:rPr>
                <w:b/>
                <w:szCs w:val="36"/>
              </w:rPr>
              <w:t>50</w:t>
            </w:r>
          </w:p>
        </w:tc>
        <w:tc>
          <w:tcPr>
            <w:tcW w:w="4083" w:type="dxa"/>
          </w:tcPr>
          <w:p w:rsidR="00F2284F" w:rsidRDefault="00F2284F" w:rsidP="0022029C">
            <w:pPr>
              <w:spacing w:line="276" w:lineRule="auto"/>
              <w:jc w:val="both"/>
              <w:rPr>
                <w:b/>
                <w:szCs w:val="36"/>
              </w:rPr>
            </w:pPr>
            <w:r>
              <w:rPr>
                <w:b/>
                <w:szCs w:val="36"/>
              </w:rPr>
              <w:t xml:space="preserve">Régua, </w:t>
            </w:r>
            <w:r w:rsidRPr="00B57140">
              <w:rPr>
                <w:szCs w:val="36"/>
              </w:rPr>
              <w:t xml:space="preserve">transparente, 30cm, </w:t>
            </w:r>
          </w:p>
        </w:tc>
        <w:tc>
          <w:tcPr>
            <w:tcW w:w="1128" w:type="dxa"/>
          </w:tcPr>
          <w:p w:rsidR="00F2284F" w:rsidRDefault="00F2284F" w:rsidP="0022029C">
            <w:pPr>
              <w:spacing w:line="276" w:lineRule="auto"/>
              <w:rPr>
                <w:szCs w:val="36"/>
              </w:rPr>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12</w:t>
            </w:r>
          </w:p>
        </w:tc>
        <w:tc>
          <w:tcPr>
            <w:tcW w:w="846" w:type="dxa"/>
          </w:tcPr>
          <w:p w:rsidR="00F2284F" w:rsidRDefault="00F2284F" w:rsidP="0022029C">
            <w:pPr>
              <w:spacing w:line="276" w:lineRule="auto"/>
            </w:pPr>
            <w:r>
              <w:rPr>
                <w:szCs w:val="36"/>
              </w:rPr>
              <w:t>Pct</w:t>
            </w:r>
          </w:p>
        </w:tc>
        <w:tc>
          <w:tcPr>
            <w:tcW w:w="846" w:type="dxa"/>
          </w:tcPr>
          <w:p w:rsidR="00F2284F" w:rsidRDefault="00F2284F" w:rsidP="0022029C">
            <w:pPr>
              <w:spacing w:line="276" w:lineRule="auto"/>
              <w:jc w:val="center"/>
              <w:rPr>
                <w:b/>
              </w:rPr>
            </w:pPr>
            <w:r>
              <w:rPr>
                <w:b/>
                <w:szCs w:val="36"/>
              </w:rPr>
              <w:t>20</w:t>
            </w:r>
          </w:p>
        </w:tc>
        <w:tc>
          <w:tcPr>
            <w:tcW w:w="4083" w:type="dxa"/>
          </w:tcPr>
          <w:p w:rsidR="00F2284F" w:rsidRDefault="00F2284F" w:rsidP="0022029C">
            <w:pPr>
              <w:spacing w:line="276" w:lineRule="auto"/>
              <w:jc w:val="both"/>
            </w:pPr>
            <w:r>
              <w:rPr>
                <w:b/>
                <w:szCs w:val="36"/>
              </w:rPr>
              <w:t>Fita adesiva</w:t>
            </w:r>
            <w:r>
              <w:rPr>
                <w:szCs w:val="36"/>
              </w:rPr>
              <w:t>, transparente 45X50 com 04.</w:t>
            </w:r>
          </w:p>
        </w:tc>
        <w:tc>
          <w:tcPr>
            <w:tcW w:w="1128" w:type="dxa"/>
          </w:tcPr>
          <w:p w:rsidR="00F2284F" w:rsidRDefault="00F2284F" w:rsidP="0022029C">
            <w:pPr>
              <w:spacing w:line="276" w:lineRule="auto"/>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13</w:t>
            </w:r>
          </w:p>
        </w:tc>
        <w:tc>
          <w:tcPr>
            <w:tcW w:w="846" w:type="dxa"/>
          </w:tcPr>
          <w:p w:rsidR="00F2284F" w:rsidRDefault="00F2284F" w:rsidP="0022029C">
            <w:pPr>
              <w:spacing w:line="276" w:lineRule="auto"/>
            </w:pPr>
            <w:r>
              <w:rPr>
                <w:szCs w:val="36"/>
              </w:rPr>
              <w:t>Pct</w:t>
            </w:r>
          </w:p>
        </w:tc>
        <w:tc>
          <w:tcPr>
            <w:tcW w:w="846" w:type="dxa"/>
          </w:tcPr>
          <w:p w:rsidR="00F2284F" w:rsidRDefault="00F2284F" w:rsidP="0022029C">
            <w:pPr>
              <w:spacing w:line="276" w:lineRule="auto"/>
              <w:jc w:val="center"/>
              <w:rPr>
                <w:b/>
              </w:rPr>
            </w:pPr>
            <w:r>
              <w:rPr>
                <w:b/>
                <w:szCs w:val="36"/>
              </w:rPr>
              <w:t>10</w:t>
            </w:r>
          </w:p>
        </w:tc>
        <w:tc>
          <w:tcPr>
            <w:tcW w:w="4083" w:type="dxa"/>
          </w:tcPr>
          <w:p w:rsidR="00F2284F" w:rsidRDefault="00F2284F" w:rsidP="0022029C">
            <w:pPr>
              <w:spacing w:line="276" w:lineRule="auto"/>
              <w:jc w:val="both"/>
              <w:rPr>
                <w:b/>
              </w:rPr>
            </w:pPr>
            <w:r>
              <w:rPr>
                <w:b/>
                <w:szCs w:val="36"/>
              </w:rPr>
              <w:t xml:space="preserve">Fita crepe, </w:t>
            </w:r>
            <w:r>
              <w:rPr>
                <w:szCs w:val="36"/>
              </w:rPr>
              <w:t>19X50, com 12.</w:t>
            </w:r>
          </w:p>
        </w:tc>
        <w:tc>
          <w:tcPr>
            <w:tcW w:w="1128" w:type="dxa"/>
          </w:tcPr>
          <w:p w:rsidR="00F2284F" w:rsidRDefault="00F2284F" w:rsidP="0022029C">
            <w:pPr>
              <w:spacing w:line="276" w:lineRule="auto"/>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14</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10</w:t>
            </w:r>
          </w:p>
        </w:tc>
        <w:tc>
          <w:tcPr>
            <w:tcW w:w="4083" w:type="dxa"/>
          </w:tcPr>
          <w:p w:rsidR="00F2284F" w:rsidRDefault="00F2284F" w:rsidP="0022029C">
            <w:pPr>
              <w:spacing w:line="276" w:lineRule="auto"/>
              <w:jc w:val="both"/>
            </w:pPr>
            <w:r>
              <w:rPr>
                <w:b/>
                <w:szCs w:val="36"/>
              </w:rPr>
              <w:t>Caneta</w:t>
            </w:r>
            <w:r>
              <w:rPr>
                <w:szCs w:val="36"/>
              </w:rPr>
              <w:t>, esferográfica 07 com 50.</w:t>
            </w:r>
          </w:p>
          <w:p w:rsidR="00F2284F" w:rsidRDefault="00F2284F" w:rsidP="0022029C">
            <w:pPr>
              <w:spacing w:line="276" w:lineRule="auto"/>
              <w:jc w:val="both"/>
            </w:pPr>
            <w:r>
              <w:rPr>
                <w:szCs w:val="36"/>
              </w:rPr>
              <w:t xml:space="preserve"> (06 azuis e 03 pretas e 01 vermelha)</w:t>
            </w:r>
          </w:p>
        </w:tc>
        <w:tc>
          <w:tcPr>
            <w:tcW w:w="1128" w:type="dxa"/>
          </w:tcPr>
          <w:p w:rsidR="00F2284F" w:rsidRDefault="00F2284F" w:rsidP="0022029C">
            <w:pPr>
              <w:spacing w:line="276" w:lineRule="auto"/>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15</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03</w:t>
            </w:r>
          </w:p>
        </w:tc>
        <w:tc>
          <w:tcPr>
            <w:tcW w:w="4083" w:type="dxa"/>
          </w:tcPr>
          <w:p w:rsidR="00F2284F" w:rsidRDefault="00F2284F" w:rsidP="0022029C">
            <w:pPr>
              <w:spacing w:line="276" w:lineRule="auto"/>
              <w:jc w:val="both"/>
              <w:rPr>
                <w:b/>
              </w:rPr>
            </w:pPr>
            <w:r>
              <w:rPr>
                <w:b/>
                <w:szCs w:val="36"/>
              </w:rPr>
              <w:t xml:space="preserve">Pincel, </w:t>
            </w:r>
            <w:r>
              <w:rPr>
                <w:szCs w:val="36"/>
              </w:rPr>
              <w:t>marca texto, amarelo, c/12 und.</w:t>
            </w:r>
          </w:p>
        </w:tc>
        <w:tc>
          <w:tcPr>
            <w:tcW w:w="1128" w:type="dxa"/>
          </w:tcPr>
          <w:p w:rsidR="00F2284F" w:rsidRDefault="00F2284F" w:rsidP="0022029C">
            <w:pPr>
              <w:spacing w:line="276" w:lineRule="auto"/>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16</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08</w:t>
            </w:r>
          </w:p>
        </w:tc>
        <w:tc>
          <w:tcPr>
            <w:tcW w:w="4083" w:type="dxa"/>
          </w:tcPr>
          <w:p w:rsidR="00F2284F" w:rsidRPr="00550214" w:rsidRDefault="00F2284F" w:rsidP="0022029C">
            <w:pPr>
              <w:jc w:val="both"/>
              <w:rPr>
                <w:bCs/>
              </w:rPr>
            </w:pPr>
            <w:r w:rsidRPr="00550214">
              <w:rPr>
                <w:b/>
                <w:szCs w:val="36"/>
              </w:rPr>
              <w:t>Pen Drive</w:t>
            </w:r>
            <w:r w:rsidRPr="00550214">
              <w:rPr>
                <w:szCs w:val="36"/>
              </w:rPr>
              <w:t xml:space="preserve">, 16 G, 12 meses de garantia, </w:t>
            </w:r>
            <w:r>
              <w:rPr>
                <w:szCs w:val="36"/>
              </w:rPr>
              <w:t xml:space="preserve">PD58800, </w:t>
            </w:r>
            <w:r w:rsidRPr="00357B25">
              <w:rPr>
                <w:szCs w:val="36"/>
              </w:rPr>
              <w:t>Leitura de até 10MB/s - Gravação até 3MB/s</w:t>
            </w:r>
            <w:r>
              <w:rPr>
                <w:szCs w:val="36"/>
              </w:rPr>
              <w:t>.</w:t>
            </w:r>
          </w:p>
          <w:p w:rsidR="00F2284F" w:rsidRDefault="00F2284F" w:rsidP="0022029C">
            <w:pPr>
              <w:spacing w:line="276" w:lineRule="auto"/>
              <w:jc w:val="both"/>
              <w:rPr>
                <w:lang w:val="en-US"/>
              </w:rPr>
            </w:pPr>
            <w:r>
              <w:rPr>
                <w:bCs/>
                <w:szCs w:val="36"/>
                <w:lang w:val="en-US"/>
              </w:rPr>
              <w:t>.</w:t>
            </w:r>
          </w:p>
        </w:tc>
        <w:tc>
          <w:tcPr>
            <w:tcW w:w="1128" w:type="dxa"/>
          </w:tcPr>
          <w:p w:rsidR="00F2284F" w:rsidRDefault="00F2284F" w:rsidP="0022029C">
            <w:pPr>
              <w:spacing w:line="276" w:lineRule="auto"/>
            </w:pPr>
          </w:p>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17</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rPr>
              <w:t>02</w:t>
            </w:r>
          </w:p>
        </w:tc>
        <w:tc>
          <w:tcPr>
            <w:tcW w:w="4083" w:type="dxa"/>
          </w:tcPr>
          <w:p w:rsidR="00F2284F" w:rsidRDefault="00F2284F" w:rsidP="0022029C">
            <w:pPr>
              <w:spacing w:line="276" w:lineRule="auto"/>
              <w:jc w:val="both"/>
              <w:rPr>
                <w:b/>
              </w:rPr>
            </w:pPr>
            <w:r>
              <w:rPr>
                <w:b/>
              </w:rPr>
              <w:t xml:space="preserve">Estilete, </w:t>
            </w:r>
            <w:r>
              <w:t>10mm, estreito, caixa c/12 und.</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18</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15</w:t>
            </w:r>
          </w:p>
        </w:tc>
        <w:tc>
          <w:tcPr>
            <w:tcW w:w="4083" w:type="dxa"/>
          </w:tcPr>
          <w:p w:rsidR="00F2284F" w:rsidRDefault="00F2284F" w:rsidP="0022029C">
            <w:pPr>
              <w:spacing w:line="276" w:lineRule="auto"/>
              <w:jc w:val="both"/>
            </w:pPr>
            <w:r>
              <w:rPr>
                <w:b/>
                <w:szCs w:val="36"/>
              </w:rPr>
              <w:t>Pasta catálogo</w:t>
            </w:r>
            <w:r>
              <w:rPr>
                <w:szCs w:val="36"/>
              </w:rPr>
              <w:t>, especial, c/100 plásticos Grossos nº 20.</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19</w:t>
            </w:r>
          </w:p>
        </w:tc>
        <w:tc>
          <w:tcPr>
            <w:tcW w:w="846" w:type="dxa"/>
          </w:tcPr>
          <w:p w:rsidR="00F2284F" w:rsidRDefault="00F2284F" w:rsidP="0022029C">
            <w:pPr>
              <w:spacing w:line="276" w:lineRule="auto"/>
            </w:pPr>
            <w:r>
              <w:rPr>
                <w:szCs w:val="36"/>
              </w:rPr>
              <w:t>Rolo</w:t>
            </w:r>
          </w:p>
          <w:p w:rsidR="00F2284F" w:rsidRDefault="00F2284F" w:rsidP="0022029C">
            <w:pPr>
              <w:spacing w:line="276" w:lineRule="auto"/>
            </w:pPr>
          </w:p>
        </w:tc>
        <w:tc>
          <w:tcPr>
            <w:tcW w:w="846" w:type="dxa"/>
          </w:tcPr>
          <w:p w:rsidR="00F2284F" w:rsidRDefault="00F2284F" w:rsidP="0022029C">
            <w:pPr>
              <w:spacing w:line="276" w:lineRule="auto"/>
              <w:jc w:val="center"/>
              <w:rPr>
                <w:b/>
              </w:rPr>
            </w:pPr>
            <w:r>
              <w:rPr>
                <w:b/>
                <w:szCs w:val="36"/>
              </w:rPr>
              <w:t>03</w:t>
            </w:r>
          </w:p>
          <w:p w:rsidR="00F2284F" w:rsidRDefault="00F2284F" w:rsidP="0022029C">
            <w:pPr>
              <w:spacing w:line="276" w:lineRule="auto"/>
              <w:jc w:val="center"/>
              <w:rPr>
                <w:b/>
              </w:rPr>
            </w:pPr>
          </w:p>
        </w:tc>
        <w:tc>
          <w:tcPr>
            <w:tcW w:w="4083" w:type="dxa"/>
          </w:tcPr>
          <w:p w:rsidR="00F2284F" w:rsidRDefault="00F2284F" w:rsidP="0022029C">
            <w:pPr>
              <w:spacing w:line="276" w:lineRule="auto"/>
              <w:jc w:val="both"/>
            </w:pPr>
            <w:r>
              <w:rPr>
                <w:b/>
                <w:szCs w:val="36"/>
              </w:rPr>
              <w:t>Plástic</w:t>
            </w:r>
            <w:r>
              <w:rPr>
                <w:szCs w:val="36"/>
              </w:rPr>
              <w:t>o, transparente para encapar grosso. 35X50 cm.</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20</w:t>
            </w:r>
          </w:p>
        </w:tc>
        <w:tc>
          <w:tcPr>
            <w:tcW w:w="846" w:type="dxa"/>
          </w:tcPr>
          <w:p w:rsidR="00F2284F" w:rsidRDefault="00F2284F" w:rsidP="0022029C">
            <w:pPr>
              <w:spacing w:line="276" w:lineRule="auto"/>
            </w:pPr>
          </w:p>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p>
          <w:p w:rsidR="00F2284F" w:rsidRDefault="00F2284F" w:rsidP="0022029C">
            <w:pPr>
              <w:spacing w:line="276" w:lineRule="auto"/>
              <w:jc w:val="center"/>
              <w:rPr>
                <w:b/>
              </w:rPr>
            </w:pPr>
            <w:r>
              <w:rPr>
                <w:b/>
                <w:szCs w:val="36"/>
              </w:rPr>
              <w:t>06</w:t>
            </w:r>
          </w:p>
        </w:tc>
        <w:tc>
          <w:tcPr>
            <w:tcW w:w="4083" w:type="dxa"/>
          </w:tcPr>
          <w:p w:rsidR="00F2284F" w:rsidRDefault="00F2284F" w:rsidP="0022029C">
            <w:pPr>
              <w:spacing w:line="276" w:lineRule="auto"/>
              <w:jc w:val="both"/>
              <w:rPr>
                <w:b/>
              </w:rPr>
            </w:pPr>
            <w:r>
              <w:rPr>
                <w:b/>
                <w:szCs w:val="36"/>
              </w:rPr>
              <w:t xml:space="preserve">Plástico, </w:t>
            </w:r>
            <w:r>
              <w:rPr>
                <w:szCs w:val="36"/>
              </w:rPr>
              <w:t>ofício com furo com 400 plásticos grossos.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21</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04</w:t>
            </w:r>
          </w:p>
        </w:tc>
        <w:tc>
          <w:tcPr>
            <w:tcW w:w="4083" w:type="dxa"/>
          </w:tcPr>
          <w:p w:rsidR="00F2284F" w:rsidRDefault="00F2284F" w:rsidP="0022029C">
            <w:pPr>
              <w:spacing w:line="276" w:lineRule="auto"/>
              <w:jc w:val="both"/>
              <w:rPr>
                <w:b/>
              </w:rPr>
            </w:pPr>
            <w:r>
              <w:rPr>
                <w:b/>
                <w:szCs w:val="36"/>
              </w:rPr>
              <w:t xml:space="preserve">Envelope, </w:t>
            </w:r>
            <w:r>
              <w:rPr>
                <w:szCs w:val="36"/>
              </w:rPr>
              <w:t>pardo tamanho ofício, com 250 und.</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22</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02</w:t>
            </w:r>
          </w:p>
        </w:tc>
        <w:tc>
          <w:tcPr>
            <w:tcW w:w="4083" w:type="dxa"/>
          </w:tcPr>
          <w:p w:rsidR="00F2284F" w:rsidRDefault="00F2284F" w:rsidP="0022029C">
            <w:pPr>
              <w:spacing w:line="276" w:lineRule="auto"/>
              <w:jc w:val="both"/>
              <w:rPr>
                <w:b/>
              </w:rPr>
            </w:pPr>
            <w:r>
              <w:rPr>
                <w:b/>
                <w:szCs w:val="36"/>
              </w:rPr>
              <w:t xml:space="preserve">Envelope, </w:t>
            </w:r>
            <w:r>
              <w:rPr>
                <w:szCs w:val="36"/>
              </w:rPr>
              <w:t>ofício, 114X229, branco, caixa c/100 und.</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23</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03</w:t>
            </w:r>
          </w:p>
        </w:tc>
        <w:tc>
          <w:tcPr>
            <w:tcW w:w="4083" w:type="dxa"/>
          </w:tcPr>
          <w:p w:rsidR="00F2284F" w:rsidRDefault="00F2284F" w:rsidP="0022029C">
            <w:pPr>
              <w:spacing w:line="276" w:lineRule="auto"/>
              <w:jc w:val="both"/>
              <w:rPr>
                <w:b/>
              </w:rPr>
            </w:pPr>
            <w:r>
              <w:rPr>
                <w:b/>
                <w:szCs w:val="36"/>
              </w:rPr>
              <w:t xml:space="preserve">Tesoura, </w:t>
            </w:r>
            <w:r>
              <w:rPr>
                <w:szCs w:val="36"/>
              </w:rPr>
              <w:t>para picotar, cabo emborrachado, 24 cm.</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24</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02</w:t>
            </w:r>
          </w:p>
        </w:tc>
        <w:tc>
          <w:tcPr>
            <w:tcW w:w="4083" w:type="dxa"/>
          </w:tcPr>
          <w:p w:rsidR="00F2284F" w:rsidRDefault="00F2284F" w:rsidP="0022029C">
            <w:pPr>
              <w:spacing w:line="276" w:lineRule="auto"/>
              <w:jc w:val="both"/>
              <w:rPr>
                <w:b/>
              </w:rPr>
            </w:pPr>
            <w:r>
              <w:rPr>
                <w:b/>
                <w:szCs w:val="36"/>
              </w:rPr>
              <w:t xml:space="preserve">Tesoura, </w:t>
            </w:r>
            <w:r>
              <w:rPr>
                <w:szCs w:val="36"/>
              </w:rPr>
              <w:t>uso geral, grande.</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25</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02</w:t>
            </w:r>
          </w:p>
        </w:tc>
        <w:tc>
          <w:tcPr>
            <w:tcW w:w="4083" w:type="dxa"/>
          </w:tcPr>
          <w:p w:rsidR="00F2284F" w:rsidRDefault="00F2284F" w:rsidP="0022029C">
            <w:pPr>
              <w:spacing w:line="276" w:lineRule="auto"/>
              <w:jc w:val="both"/>
              <w:rPr>
                <w:b/>
              </w:rPr>
            </w:pPr>
            <w:r>
              <w:rPr>
                <w:b/>
                <w:szCs w:val="36"/>
              </w:rPr>
              <w:t xml:space="preserve">Tesoura, </w:t>
            </w:r>
            <w:r>
              <w:rPr>
                <w:szCs w:val="36"/>
              </w:rPr>
              <w:t>sem ponta, uso escolar, caixa com 20.</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26</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20</w:t>
            </w:r>
          </w:p>
        </w:tc>
        <w:tc>
          <w:tcPr>
            <w:tcW w:w="4083" w:type="dxa"/>
          </w:tcPr>
          <w:p w:rsidR="00F2284F" w:rsidRDefault="00F2284F" w:rsidP="0022029C">
            <w:pPr>
              <w:spacing w:line="276" w:lineRule="auto"/>
              <w:jc w:val="both"/>
              <w:rPr>
                <w:b/>
              </w:rPr>
            </w:pPr>
            <w:r>
              <w:rPr>
                <w:b/>
                <w:szCs w:val="36"/>
              </w:rPr>
              <w:t xml:space="preserve">Pasta, </w:t>
            </w:r>
            <w:r>
              <w:rPr>
                <w:szCs w:val="36"/>
              </w:rPr>
              <w:t>de papel com plástico, cor amarela.</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27</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06</w:t>
            </w:r>
          </w:p>
        </w:tc>
        <w:tc>
          <w:tcPr>
            <w:tcW w:w="4083" w:type="dxa"/>
          </w:tcPr>
          <w:p w:rsidR="00F2284F" w:rsidRDefault="00F2284F" w:rsidP="0022029C">
            <w:pPr>
              <w:spacing w:line="276" w:lineRule="auto"/>
              <w:jc w:val="both"/>
              <w:rPr>
                <w:b/>
              </w:rPr>
            </w:pPr>
            <w:r>
              <w:rPr>
                <w:b/>
                <w:szCs w:val="36"/>
              </w:rPr>
              <w:t xml:space="preserve">Fita corretiva, </w:t>
            </w:r>
            <w:r>
              <w:rPr>
                <w:szCs w:val="36"/>
              </w:rPr>
              <w:t>correção a seco, 10m de comprimento, tampa protetora,</w:t>
            </w:r>
            <w:r>
              <w:rPr>
                <w:b/>
                <w:szCs w:val="36"/>
              </w:rPr>
              <w:t xml:space="preserve"> </w:t>
            </w:r>
            <w:r>
              <w:rPr>
                <w:szCs w:val="36"/>
              </w:rPr>
              <w:t>com 06 und.</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28</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15</w:t>
            </w:r>
          </w:p>
        </w:tc>
        <w:tc>
          <w:tcPr>
            <w:tcW w:w="4083" w:type="dxa"/>
          </w:tcPr>
          <w:p w:rsidR="00F2284F" w:rsidRDefault="00F2284F" w:rsidP="0022029C">
            <w:pPr>
              <w:spacing w:line="276" w:lineRule="auto"/>
              <w:jc w:val="both"/>
              <w:rPr>
                <w:b/>
              </w:rPr>
            </w:pPr>
            <w:r>
              <w:rPr>
                <w:b/>
                <w:szCs w:val="36"/>
              </w:rPr>
              <w:t xml:space="preserve">Pistola, </w:t>
            </w:r>
            <w:r>
              <w:rPr>
                <w:szCs w:val="36"/>
              </w:rPr>
              <w:t>para cola quente, (10 pequenas e 05 grandes).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29</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07</w:t>
            </w:r>
          </w:p>
        </w:tc>
        <w:tc>
          <w:tcPr>
            <w:tcW w:w="4083" w:type="dxa"/>
          </w:tcPr>
          <w:p w:rsidR="00F2284F" w:rsidRDefault="00F2284F" w:rsidP="0022029C">
            <w:pPr>
              <w:spacing w:line="276" w:lineRule="auto"/>
              <w:jc w:val="both"/>
              <w:rPr>
                <w:szCs w:val="36"/>
              </w:rPr>
            </w:pPr>
            <w:r>
              <w:rPr>
                <w:b/>
                <w:szCs w:val="36"/>
              </w:rPr>
              <w:t xml:space="preserve">Bastão, </w:t>
            </w:r>
            <w:r>
              <w:rPr>
                <w:szCs w:val="36"/>
              </w:rPr>
              <w:t>cola quente, pct c/ 01Kg (03 p/ pistola grande e 04 p/ pistola pequena).</w:t>
            </w:r>
          </w:p>
          <w:p w:rsidR="00F2284F" w:rsidRDefault="00F2284F" w:rsidP="0022029C">
            <w:pPr>
              <w:spacing w:line="276" w:lineRule="auto"/>
              <w:jc w:val="both"/>
              <w:rPr>
                <w:b/>
              </w:rPr>
            </w:pP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30</w:t>
            </w:r>
          </w:p>
        </w:tc>
        <w:tc>
          <w:tcPr>
            <w:tcW w:w="846" w:type="dxa"/>
          </w:tcPr>
          <w:p w:rsidR="00F2284F" w:rsidRDefault="00F2284F" w:rsidP="0022029C">
            <w:pPr>
              <w:spacing w:line="276" w:lineRule="auto"/>
            </w:pPr>
          </w:p>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p>
          <w:p w:rsidR="00F2284F" w:rsidRDefault="00F2284F" w:rsidP="0022029C">
            <w:pPr>
              <w:spacing w:line="276" w:lineRule="auto"/>
              <w:jc w:val="center"/>
              <w:rPr>
                <w:b/>
              </w:rPr>
            </w:pPr>
            <w:r>
              <w:rPr>
                <w:b/>
                <w:szCs w:val="36"/>
              </w:rPr>
              <w:t>05</w:t>
            </w:r>
          </w:p>
        </w:tc>
        <w:tc>
          <w:tcPr>
            <w:tcW w:w="4083" w:type="dxa"/>
          </w:tcPr>
          <w:p w:rsidR="00F2284F" w:rsidRDefault="00F2284F" w:rsidP="0022029C">
            <w:pPr>
              <w:spacing w:line="276" w:lineRule="auto"/>
              <w:jc w:val="both"/>
              <w:rPr>
                <w:b/>
              </w:rPr>
            </w:pPr>
            <w:r>
              <w:rPr>
                <w:b/>
                <w:szCs w:val="36"/>
              </w:rPr>
              <w:t xml:space="preserve">Cola, </w:t>
            </w:r>
            <w:r>
              <w:rPr>
                <w:szCs w:val="36"/>
              </w:rPr>
              <w:t>tipo bastão, composição Plástico, aplicações/superfícies: papel/cartolina e fotos, lavável solúvel, atóxica, 40gr, pct c/ 12.(</w:t>
            </w:r>
            <w:r w:rsidRPr="00BC205F">
              <w:rPr>
                <w:b/>
                <w:bCs/>
                <w:szCs w:val="36"/>
              </w:rPr>
              <w:t>1574720</w:t>
            </w:r>
            <w:r>
              <w:rPr>
                <w:b/>
                <w:bCs/>
                <w:szCs w:val="36"/>
              </w:rPr>
              <w:t>)</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31</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03</w:t>
            </w:r>
          </w:p>
        </w:tc>
        <w:tc>
          <w:tcPr>
            <w:tcW w:w="4083" w:type="dxa"/>
          </w:tcPr>
          <w:p w:rsidR="00F2284F" w:rsidRDefault="00F2284F" w:rsidP="0022029C">
            <w:pPr>
              <w:spacing w:line="276" w:lineRule="auto"/>
              <w:jc w:val="both"/>
              <w:rPr>
                <w:b/>
              </w:rPr>
            </w:pPr>
            <w:r>
              <w:rPr>
                <w:b/>
                <w:szCs w:val="36"/>
              </w:rPr>
              <w:t xml:space="preserve">Cola, </w:t>
            </w:r>
            <w:r>
              <w:rPr>
                <w:szCs w:val="36"/>
              </w:rPr>
              <w:t>branca 90 gramas, bico espátula aplicador, com 12 unidades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32</w:t>
            </w:r>
          </w:p>
        </w:tc>
        <w:tc>
          <w:tcPr>
            <w:tcW w:w="846" w:type="dxa"/>
          </w:tcPr>
          <w:p w:rsidR="00F2284F" w:rsidRDefault="00F2284F" w:rsidP="0022029C">
            <w:pPr>
              <w:spacing w:line="276" w:lineRule="auto"/>
              <w:rPr>
                <w:szCs w:val="36"/>
              </w:rPr>
            </w:pPr>
            <w:r>
              <w:rPr>
                <w:szCs w:val="36"/>
              </w:rPr>
              <w:t>Un</w:t>
            </w:r>
          </w:p>
        </w:tc>
        <w:tc>
          <w:tcPr>
            <w:tcW w:w="846" w:type="dxa"/>
          </w:tcPr>
          <w:p w:rsidR="00F2284F" w:rsidRDefault="00F2284F" w:rsidP="0022029C">
            <w:pPr>
              <w:spacing w:line="276" w:lineRule="auto"/>
              <w:jc w:val="center"/>
              <w:rPr>
                <w:b/>
                <w:szCs w:val="36"/>
              </w:rPr>
            </w:pPr>
            <w:r>
              <w:rPr>
                <w:b/>
                <w:szCs w:val="36"/>
              </w:rPr>
              <w:t>10</w:t>
            </w:r>
          </w:p>
        </w:tc>
        <w:tc>
          <w:tcPr>
            <w:tcW w:w="4083" w:type="dxa"/>
          </w:tcPr>
          <w:p w:rsidR="00F2284F" w:rsidRDefault="00F2284F" w:rsidP="0022029C">
            <w:pPr>
              <w:spacing w:line="276" w:lineRule="auto"/>
              <w:jc w:val="both"/>
              <w:rPr>
                <w:b/>
                <w:szCs w:val="36"/>
              </w:rPr>
            </w:pPr>
            <w:r>
              <w:rPr>
                <w:b/>
                <w:szCs w:val="36"/>
              </w:rPr>
              <w:t xml:space="preserve">Cola, </w:t>
            </w:r>
            <w:r w:rsidRPr="00BB0AEF">
              <w:rPr>
                <w:szCs w:val="36"/>
              </w:rPr>
              <w:t xml:space="preserve">branca liquida, </w:t>
            </w:r>
            <w:r>
              <w:rPr>
                <w:szCs w:val="36"/>
              </w:rPr>
              <w:t>01 litro</w:t>
            </w:r>
            <w:r w:rsidRPr="00BB0AEF">
              <w:rPr>
                <w:szCs w:val="36"/>
              </w:rPr>
              <w:t>,</w:t>
            </w:r>
            <w:r>
              <w:rPr>
                <w:szCs w:val="36"/>
              </w:rPr>
              <w:t xml:space="preserve"> </w:t>
            </w:r>
            <w:r w:rsidRPr="00BB0AEF">
              <w:rPr>
                <w:szCs w:val="36"/>
              </w:rPr>
              <w:t>atóxica, alta força de colagem, ótima viscosidade, aderência em madeiras, laminados plásticos a papéis.</w:t>
            </w:r>
            <w:r>
              <w:rPr>
                <w:b/>
                <w:szCs w:val="36"/>
              </w:rPr>
              <w:t xml:space="preserve">  </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33</w:t>
            </w:r>
          </w:p>
        </w:tc>
        <w:tc>
          <w:tcPr>
            <w:tcW w:w="846" w:type="dxa"/>
          </w:tcPr>
          <w:p w:rsidR="00F2284F" w:rsidRDefault="00F2284F" w:rsidP="0022029C">
            <w:pPr>
              <w:spacing w:line="276" w:lineRule="auto"/>
            </w:pPr>
            <w:r>
              <w:rPr>
                <w:szCs w:val="36"/>
              </w:rPr>
              <w:t>Pct</w:t>
            </w:r>
          </w:p>
        </w:tc>
        <w:tc>
          <w:tcPr>
            <w:tcW w:w="846" w:type="dxa"/>
          </w:tcPr>
          <w:p w:rsidR="00F2284F" w:rsidRDefault="00F2284F" w:rsidP="0022029C">
            <w:pPr>
              <w:spacing w:line="276" w:lineRule="auto"/>
              <w:jc w:val="center"/>
              <w:rPr>
                <w:b/>
              </w:rPr>
            </w:pPr>
            <w:r>
              <w:rPr>
                <w:b/>
                <w:szCs w:val="36"/>
              </w:rPr>
              <w:t>02</w:t>
            </w:r>
          </w:p>
        </w:tc>
        <w:tc>
          <w:tcPr>
            <w:tcW w:w="4083" w:type="dxa"/>
          </w:tcPr>
          <w:p w:rsidR="00F2284F" w:rsidRDefault="00F2284F" w:rsidP="0022029C">
            <w:pPr>
              <w:spacing w:line="276" w:lineRule="auto"/>
              <w:jc w:val="both"/>
              <w:rPr>
                <w:b/>
              </w:rPr>
            </w:pPr>
            <w:r>
              <w:rPr>
                <w:b/>
                <w:szCs w:val="36"/>
              </w:rPr>
              <w:t xml:space="preserve">Caderno, </w:t>
            </w:r>
            <w:r>
              <w:rPr>
                <w:szCs w:val="36"/>
              </w:rPr>
              <w:t>capa dura, costurado, 96 folhas, c/05 und.</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34</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08</w:t>
            </w:r>
          </w:p>
        </w:tc>
        <w:tc>
          <w:tcPr>
            <w:tcW w:w="4083" w:type="dxa"/>
          </w:tcPr>
          <w:p w:rsidR="00F2284F" w:rsidRDefault="00F2284F" w:rsidP="0022029C">
            <w:pPr>
              <w:spacing w:line="276" w:lineRule="auto"/>
              <w:jc w:val="both"/>
              <w:rPr>
                <w:b/>
              </w:rPr>
            </w:pPr>
            <w:r>
              <w:rPr>
                <w:b/>
                <w:szCs w:val="36"/>
              </w:rPr>
              <w:t xml:space="preserve">Cola, </w:t>
            </w:r>
            <w:r>
              <w:rPr>
                <w:szCs w:val="36"/>
              </w:rPr>
              <w:t>glitter, 35 gr, cores, c/ 06 un.</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35</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03</w:t>
            </w:r>
          </w:p>
        </w:tc>
        <w:tc>
          <w:tcPr>
            <w:tcW w:w="4083" w:type="dxa"/>
          </w:tcPr>
          <w:p w:rsidR="00F2284F" w:rsidRDefault="00F2284F" w:rsidP="0022029C">
            <w:pPr>
              <w:spacing w:line="276" w:lineRule="auto"/>
              <w:jc w:val="both"/>
              <w:rPr>
                <w:szCs w:val="36"/>
              </w:rPr>
            </w:pPr>
            <w:r>
              <w:rPr>
                <w:b/>
                <w:szCs w:val="36"/>
              </w:rPr>
              <w:t xml:space="preserve">Cola, </w:t>
            </w:r>
            <w:r>
              <w:rPr>
                <w:szCs w:val="36"/>
              </w:rPr>
              <w:t>EVA, instantânea 20g, caixa c/12 und</w:t>
            </w:r>
          </w:p>
          <w:p w:rsidR="00F2284F" w:rsidRDefault="00F2284F" w:rsidP="0022029C">
            <w:pPr>
              <w:spacing w:line="276" w:lineRule="auto"/>
              <w:jc w:val="both"/>
              <w:rPr>
                <w:b/>
              </w:rPr>
            </w:pP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36</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03</w:t>
            </w:r>
          </w:p>
        </w:tc>
        <w:tc>
          <w:tcPr>
            <w:tcW w:w="4083" w:type="dxa"/>
          </w:tcPr>
          <w:p w:rsidR="00F2284F" w:rsidRDefault="00F2284F" w:rsidP="0022029C">
            <w:pPr>
              <w:spacing w:line="276" w:lineRule="auto"/>
              <w:jc w:val="both"/>
              <w:rPr>
                <w:b/>
              </w:rPr>
            </w:pPr>
            <w:r>
              <w:rPr>
                <w:b/>
                <w:szCs w:val="36"/>
              </w:rPr>
              <w:t xml:space="preserve">Livro, </w:t>
            </w:r>
            <w:r>
              <w:rPr>
                <w:szCs w:val="36"/>
              </w:rPr>
              <w:t>de ponto administrativo ou anos iniciais, 100 folhas modelo 10.</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37</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06</w:t>
            </w:r>
          </w:p>
        </w:tc>
        <w:tc>
          <w:tcPr>
            <w:tcW w:w="4083" w:type="dxa"/>
          </w:tcPr>
          <w:p w:rsidR="00F2284F" w:rsidRDefault="00F2284F" w:rsidP="0022029C">
            <w:pPr>
              <w:spacing w:line="276" w:lineRule="auto"/>
              <w:jc w:val="both"/>
              <w:rPr>
                <w:b/>
              </w:rPr>
            </w:pPr>
            <w:r>
              <w:rPr>
                <w:b/>
                <w:szCs w:val="36"/>
              </w:rPr>
              <w:t>Livro,</w:t>
            </w:r>
            <w:r w:rsidRPr="00020EDE">
              <w:rPr>
                <w:szCs w:val="36"/>
              </w:rPr>
              <w:t>de ponto</w:t>
            </w:r>
            <w:r>
              <w:rPr>
                <w:szCs w:val="36"/>
              </w:rPr>
              <w:t xml:space="preserve"> do professor, modelo 127.</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38</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01</w:t>
            </w:r>
          </w:p>
        </w:tc>
        <w:tc>
          <w:tcPr>
            <w:tcW w:w="4083" w:type="dxa"/>
          </w:tcPr>
          <w:p w:rsidR="00F2284F" w:rsidRDefault="00F2284F" w:rsidP="0022029C">
            <w:pPr>
              <w:spacing w:line="276" w:lineRule="auto"/>
              <w:jc w:val="both"/>
              <w:rPr>
                <w:b/>
              </w:rPr>
            </w:pPr>
            <w:r>
              <w:rPr>
                <w:b/>
                <w:szCs w:val="36"/>
              </w:rPr>
              <w:t xml:space="preserve">Livro, </w:t>
            </w:r>
            <w:r>
              <w:rPr>
                <w:szCs w:val="36"/>
              </w:rPr>
              <w:t>termo de visita do Inspetor, 02 vias, sendo uma picotada modelo 08.</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39</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04</w:t>
            </w:r>
          </w:p>
        </w:tc>
        <w:tc>
          <w:tcPr>
            <w:tcW w:w="4083" w:type="dxa"/>
          </w:tcPr>
          <w:p w:rsidR="00F2284F" w:rsidRDefault="00F2284F" w:rsidP="0022029C">
            <w:pPr>
              <w:spacing w:line="276" w:lineRule="auto"/>
              <w:jc w:val="both"/>
              <w:rPr>
                <w:b/>
              </w:rPr>
            </w:pPr>
            <w:r>
              <w:rPr>
                <w:b/>
                <w:szCs w:val="36"/>
              </w:rPr>
              <w:t xml:space="preserve">Livro, </w:t>
            </w:r>
            <w:r>
              <w:rPr>
                <w:szCs w:val="36"/>
              </w:rPr>
              <w:t>de ata c/100 folhas, termo de abertura e encerramento, modelo 86.</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40</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02</w:t>
            </w:r>
          </w:p>
        </w:tc>
        <w:tc>
          <w:tcPr>
            <w:tcW w:w="4083" w:type="dxa"/>
          </w:tcPr>
          <w:p w:rsidR="00F2284F" w:rsidRDefault="00F2284F" w:rsidP="00F2284F">
            <w:pPr>
              <w:spacing w:line="276" w:lineRule="auto"/>
              <w:jc w:val="both"/>
              <w:rPr>
                <w:b/>
              </w:rPr>
            </w:pPr>
            <w:r>
              <w:rPr>
                <w:b/>
                <w:szCs w:val="36"/>
              </w:rPr>
              <w:t xml:space="preserve">Livro, </w:t>
            </w:r>
            <w:r>
              <w:rPr>
                <w:szCs w:val="36"/>
              </w:rPr>
              <w:t>de ata do Resultado final de aproveitamento, mod 336.</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41</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02</w:t>
            </w:r>
          </w:p>
        </w:tc>
        <w:tc>
          <w:tcPr>
            <w:tcW w:w="4083" w:type="dxa"/>
          </w:tcPr>
          <w:p w:rsidR="00F2284F" w:rsidRDefault="00F2284F" w:rsidP="0022029C">
            <w:pPr>
              <w:spacing w:line="276" w:lineRule="auto"/>
              <w:jc w:val="both"/>
              <w:rPr>
                <w:b/>
              </w:rPr>
            </w:pPr>
            <w:r>
              <w:rPr>
                <w:b/>
                <w:szCs w:val="36"/>
              </w:rPr>
              <w:t xml:space="preserve">Colchetes, </w:t>
            </w:r>
            <w:r>
              <w:rPr>
                <w:szCs w:val="36"/>
              </w:rPr>
              <w:t>latonados, nº 08 com 72 unidades.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42</w:t>
            </w:r>
          </w:p>
        </w:tc>
        <w:tc>
          <w:tcPr>
            <w:tcW w:w="846" w:type="dxa"/>
          </w:tcPr>
          <w:p w:rsidR="00F2284F" w:rsidRDefault="00F2284F" w:rsidP="0022029C">
            <w:pPr>
              <w:spacing w:line="276" w:lineRule="auto"/>
            </w:pPr>
            <w:r>
              <w:rPr>
                <w:szCs w:val="36"/>
              </w:rPr>
              <w:t>Rolo</w:t>
            </w:r>
          </w:p>
        </w:tc>
        <w:tc>
          <w:tcPr>
            <w:tcW w:w="846" w:type="dxa"/>
          </w:tcPr>
          <w:p w:rsidR="00F2284F" w:rsidRDefault="00F2284F" w:rsidP="0022029C">
            <w:pPr>
              <w:spacing w:line="276" w:lineRule="auto"/>
              <w:jc w:val="center"/>
              <w:rPr>
                <w:b/>
              </w:rPr>
            </w:pPr>
            <w:r>
              <w:rPr>
                <w:b/>
                <w:szCs w:val="36"/>
              </w:rPr>
              <w:t>10</w:t>
            </w:r>
          </w:p>
        </w:tc>
        <w:tc>
          <w:tcPr>
            <w:tcW w:w="4083" w:type="dxa"/>
          </w:tcPr>
          <w:p w:rsidR="00F2284F" w:rsidRDefault="00F2284F" w:rsidP="0022029C">
            <w:pPr>
              <w:spacing w:line="276" w:lineRule="auto"/>
              <w:rPr>
                <w:b/>
              </w:rPr>
            </w:pPr>
            <w:r>
              <w:rPr>
                <w:b/>
                <w:szCs w:val="36"/>
              </w:rPr>
              <w:t>Barbante</w:t>
            </w:r>
            <w:r>
              <w:rPr>
                <w:szCs w:val="36"/>
              </w:rPr>
              <w:t>, 4/8 fios, 100% algodão, 184 m.</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43</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03</w:t>
            </w:r>
          </w:p>
        </w:tc>
        <w:tc>
          <w:tcPr>
            <w:tcW w:w="4083" w:type="dxa"/>
          </w:tcPr>
          <w:p w:rsidR="00F2284F" w:rsidRDefault="00F2284F" w:rsidP="0022029C">
            <w:pPr>
              <w:spacing w:line="276" w:lineRule="auto"/>
              <w:jc w:val="both"/>
              <w:rPr>
                <w:b/>
              </w:rPr>
            </w:pPr>
            <w:r>
              <w:rPr>
                <w:b/>
                <w:szCs w:val="36"/>
              </w:rPr>
              <w:t xml:space="preserve">Durex, </w:t>
            </w:r>
            <w:r>
              <w:rPr>
                <w:szCs w:val="36"/>
              </w:rPr>
              <w:t>fita adesiva de polipropileno transparente com 10 rolos de 12mmX40m.</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44</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10</w:t>
            </w:r>
          </w:p>
        </w:tc>
        <w:tc>
          <w:tcPr>
            <w:tcW w:w="4083" w:type="dxa"/>
          </w:tcPr>
          <w:p w:rsidR="00F2284F" w:rsidRDefault="00F2284F" w:rsidP="00F2284F">
            <w:pPr>
              <w:spacing w:line="276" w:lineRule="auto"/>
              <w:jc w:val="both"/>
              <w:rPr>
                <w:b/>
              </w:rPr>
            </w:pPr>
            <w:r>
              <w:rPr>
                <w:b/>
                <w:szCs w:val="36"/>
              </w:rPr>
              <w:t xml:space="preserve">Fita, </w:t>
            </w:r>
            <w:r>
              <w:rPr>
                <w:szCs w:val="36"/>
              </w:rPr>
              <w:t>adesiva, dupla face, 12X30, pct c/06 rolos.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45</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20</w:t>
            </w:r>
          </w:p>
        </w:tc>
        <w:tc>
          <w:tcPr>
            <w:tcW w:w="4083" w:type="dxa"/>
          </w:tcPr>
          <w:p w:rsidR="00F2284F" w:rsidRDefault="00F2284F" w:rsidP="0022029C">
            <w:pPr>
              <w:spacing w:line="276" w:lineRule="auto"/>
              <w:rPr>
                <w:szCs w:val="36"/>
              </w:rPr>
            </w:pPr>
            <w:r>
              <w:rPr>
                <w:b/>
                <w:szCs w:val="36"/>
              </w:rPr>
              <w:t xml:space="preserve">Pasta, </w:t>
            </w:r>
            <w:r>
              <w:rPr>
                <w:szCs w:val="36"/>
              </w:rPr>
              <w:t>AZ lombo estreito, ofício, PVC LAM 9200, com visor, pacote c/04 und.</w:t>
            </w:r>
          </w:p>
          <w:p w:rsidR="00F2284F" w:rsidRDefault="00F2284F" w:rsidP="0022029C">
            <w:pPr>
              <w:spacing w:line="276" w:lineRule="auto"/>
              <w:rPr>
                <w:b/>
              </w:rPr>
            </w:pP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46</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20</w:t>
            </w:r>
          </w:p>
        </w:tc>
        <w:tc>
          <w:tcPr>
            <w:tcW w:w="4083" w:type="dxa"/>
          </w:tcPr>
          <w:p w:rsidR="00F2284F" w:rsidRDefault="00F2284F" w:rsidP="0022029C">
            <w:pPr>
              <w:spacing w:line="276" w:lineRule="auto"/>
              <w:rPr>
                <w:b/>
              </w:rPr>
            </w:pPr>
            <w:r>
              <w:rPr>
                <w:b/>
                <w:szCs w:val="36"/>
              </w:rPr>
              <w:t xml:space="preserve">Pasta, </w:t>
            </w:r>
            <w:r>
              <w:rPr>
                <w:szCs w:val="36"/>
              </w:rPr>
              <w:t>AZ lombo largo, ofício, PVC LAM 9200, com visor, pacote c/04 und.</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47</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szCs w:val="36"/>
              </w:rPr>
              <w:t>04</w:t>
            </w:r>
          </w:p>
        </w:tc>
        <w:tc>
          <w:tcPr>
            <w:tcW w:w="4083" w:type="dxa"/>
          </w:tcPr>
          <w:p w:rsidR="00F2284F" w:rsidRDefault="00F2284F" w:rsidP="0022029C">
            <w:pPr>
              <w:spacing w:line="276" w:lineRule="auto"/>
              <w:jc w:val="both"/>
              <w:rPr>
                <w:b/>
              </w:rPr>
            </w:pPr>
            <w:r>
              <w:rPr>
                <w:b/>
                <w:szCs w:val="36"/>
              </w:rPr>
              <w:t xml:space="preserve"> Calculadora</w:t>
            </w:r>
            <w:r>
              <w:rPr>
                <w:szCs w:val="36"/>
              </w:rPr>
              <w:t xml:space="preserve">, </w:t>
            </w:r>
            <w:r w:rsidRPr="00883427">
              <w:rPr>
                <w:b/>
                <w:szCs w:val="36"/>
              </w:rPr>
              <w:t>grande</w:t>
            </w:r>
            <w:r>
              <w:rPr>
                <w:szCs w:val="36"/>
              </w:rPr>
              <w:t xml:space="preserve">, eletrônica, 12 dígitos, legibilidade, display grande, 02 fontes de energia: Bateria e Solar, Auto desliga, c/ visor dobrável.  </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48</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20</w:t>
            </w:r>
          </w:p>
        </w:tc>
        <w:tc>
          <w:tcPr>
            <w:tcW w:w="4083" w:type="dxa"/>
          </w:tcPr>
          <w:p w:rsidR="00F2284F" w:rsidRDefault="00F2284F" w:rsidP="0022029C">
            <w:pPr>
              <w:spacing w:line="276" w:lineRule="auto"/>
              <w:jc w:val="both"/>
              <w:rPr>
                <w:b/>
              </w:rPr>
            </w:pPr>
            <w:r>
              <w:rPr>
                <w:b/>
                <w:szCs w:val="36"/>
              </w:rPr>
              <w:t xml:space="preserve">Grampos, </w:t>
            </w:r>
            <w:r>
              <w:rPr>
                <w:szCs w:val="36"/>
              </w:rPr>
              <w:t>para grampeador, 26/6, galvanizados, c/5000.</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49</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20</w:t>
            </w:r>
          </w:p>
        </w:tc>
        <w:tc>
          <w:tcPr>
            <w:tcW w:w="4083" w:type="dxa"/>
          </w:tcPr>
          <w:p w:rsidR="00F2284F" w:rsidRDefault="00F2284F" w:rsidP="0022029C">
            <w:pPr>
              <w:spacing w:line="276" w:lineRule="auto"/>
              <w:jc w:val="both"/>
              <w:rPr>
                <w:b/>
              </w:rPr>
            </w:pPr>
            <w:r>
              <w:rPr>
                <w:b/>
                <w:szCs w:val="36"/>
              </w:rPr>
              <w:t xml:space="preserve">Grampos, </w:t>
            </w:r>
            <w:r>
              <w:rPr>
                <w:szCs w:val="36"/>
              </w:rPr>
              <w:t>para grampeador, 23/6, galvanizados, c/1000.</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50</w:t>
            </w:r>
          </w:p>
        </w:tc>
        <w:tc>
          <w:tcPr>
            <w:tcW w:w="846" w:type="dxa"/>
          </w:tcPr>
          <w:p w:rsidR="00F2284F" w:rsidRDefault="00F2284F" w:rsidP="0022029C">
            <w:pPr>
              <w:spacing w:line="276" w:lineRule="auto"/>
            </w:pPr>
          </w:p>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p>
          <w:p w:rsidR="00F2284F" w:rsidRDefault="00F2284F" w:rsidP="0022029C">
            <w:pPr>
              <w:spacing w:line="276" w:lineRule="auto"/>
              <w:jc w:val="center"/>
              <w:rPr>
                <w:b/>
              </w:rPr>
            </w:pPr>
            <w:r>
              <w:rPr>
                <w:b/>
                <w:szCs w:val="36"/>
              </w:rPr>
              <w:t>10</w:t>
            </w:r>
          </w:p>
        </w:tc>
        <w:tc>
          <w:tcPr>
            <w:tcW w:w="4083" w:type="dxa"/>
          </w:tcPr>
          <w:p w:rsidR="00F2284F" w:rsidRDefault="00F2284F" w:rsidP="0022029C">
            <w:pPr>
              <w:spacing w:line="276" w:lineRule="auto"/>
              <w:jc w:val="both"/>
              <w:rPr>
                <w:b/>
              </w:rPr>
            </w:pPr>
            <w:r>
              <w:rPr>
                <w:b/>
                <w:szCs w:val="36"/>
              </w:rPr>
              <w:t xml:space="preserve">Pasta Brasil, </w:t>
            </w:r>
            <w:r>
              <w:rPr>
                <w:szCs w:val="36"/>
              </w:rPr>
              <w:t>de polipropileno</w:t>
            </w:r>
            <w:r>
              <w:rPr>
                <w:b/>
                <w:szCs w:val="36"/>
              </w:rPr>
              <w:t xml:space="preserve">, </w:t>
            </w:r>
            <w:r>
              <w:rPr>
                <w:bCs/>
                <w:szCs w:val="36"/>
              </w:rPr>
              <w:t>Aba Elástico Ofício - Sem lombo. Azul.</w:t>
            </w:r>
            <w:r>
              <w:rPr>
                <w:b/>
                <w:bCs/>
                <w:szCs w:val="36"/>
              </w:rPr>
              <w:t> </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51</w:t>
            </w:r>
          </w:p>
        </w:tc>
        <w:tc>
          <w:tcPr>
            <w:tcW w:w="846" w:type="dxa"/>
          </w:tcPr>
          <w:p w:rsidR="00F2284F" w:rsidRDefault="00F2284F" w:rsidP="0022029C">
            <w:pPr>
              <w:spacing w:line="276" w:lineRule="auto"/>
            </w:pPr>
          </w:p>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p>
          <w:p w:rsidR="00F2284F" w:rsidRDefault="00F2284F" w:rsidP="0022029C">
            <w:pPr>
              <w:spacing w:line="276" w:lineRule="auto"/>
              <w:jc w:val="center"/>
              <w:rPr>
                <w:b/>
              </w:rPr>
            </w:pPr>
            <w:r>
              <w:rPr>
                <w:b/>
                <w:szCs w:val="36"/>
              </w:rPr>
              <w:t>08</w:t>
            </w:r>
          </w:p>
        </w:tc>
        <w:tc>
          <w:tcPr>
            <w:tcW w:w="4083" w:type="dxa"/>
          </w:tcPr>
          <w:p w:rsidR="00F2284F" w:rsidRDefault="00F2284F" w:rsidP="0022029C">
            <w:pPr>
              <w:spacing w:line="276" w:lineRule="auto"/>
              <w:jc w:val="both"/>
              <w:rPr>
                <w:b/>
              </w:rPr>
            </w:pPr>
            <w:r>
              <w:rPr>
                <w:b/>
                <w:szCs w:val="36"/>
              </w:rPr>
              <w:t xml:space="preserve">Pincel, </w:t>
            </w:r>
            <w:r>
              <w:rPr>
                <w:szCs w:val="36"/>
              </w:rPr>
              <w:t>atômico, a base de água, caixa com 12 und. (02pretos/ 02vermelhos/ 02azuis/01verde/ cores variadas.)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52</w:t>
            </w:r>
          </w:p>
        </w:tc>
        <w:tc>
          <w:tcPr>
            <w:tcW w:w="846" w:type="dxa"/>
          </w:tcPr>
          <w:p w:rsidR="00F2284F" w:rsidRDefault="00F2284F" w:rsidP="0022029C">
            <w:pPr>
              <w:spacing w:line="276" w:lineRule="auto"/>
            </w:pPr>
            <w:r>
              <w:rPr>
                <w:szCs w:val="36"/>
              </w:rPr>
              <w:t>Pct</w:t>
            </w:r>
          </w:p>
        </w:tc>
        <w:tc>
          <w:tcPr>
            <w:tcW w:w="846" w:type="dxa"/>
          </w:tcPr>
          <w:p w:rsidR="00F2284F" w:rsidRDefault="00F2284F" w:rsidP="0022029C">
            <w:pPr>
              <w:spacing w:line="276" w:lineRule="auto"/>
              <w:jc w:val="center"/>
              <w:rPr>
                <w:b/>
              </w:rPr>
            </w:pPr>
            <w:r>
              <w:rPr>
                <w:b/>
                <w:szCs w:val="36"/>
              </w:rPr>
              <w:t>30</w:t>
            </w:r>
          </w:p>
        </w:tc>
        <w:tc>
          <w:tcPr>
            <w:tcW w:w="4083" w:type="dxa"/>
          </w:tcPr>
          <w:p w:rsidR="00F2284F" w:rsidRDefault="00F2284F" w:rsidP="0022029C">
            <w:pPr>
              <w:spacing w:line="276" w:lineRule="auto"/>
              <w:jc w:val="both"/>
              <w:rPr>
                <w:b/>
              </w:rPr>
            </w:pPr>
            <w:r>
              <w:rPr>
                <w:b/>
                <w:szCs w:val="36"/>
              </w:rPr>
              <w:t>Porta documento</w:t>
            </w:r>
            <w:r>
              <w:rPr>
                <w:szCs w:val="36"/>
              </w:rPr>
              <w:t>, com aba 70X105mm. Ref: P7 – ACP, pacote c/100.</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53</w:t>
            </w:r>
          </w:p>
        </w:tc>
        <w:tc>
          <w:tcPr>
            <w:tcW w:w="846" w:type="dxa"/>
          </w:tcPr>
          <w:p w:rsidR="00F2284F" w:rsidRDefault="00F2284F" w:rsidP="0022029C">
            <w:pPr>
              <w:spacing w:line="276" w:lineRule="auto"/>
            </w:pPr>
            <w:r>
              <w:t xml:space="preserve">Rolo </w:t>
            </w:r>
          </w:p>
        </w:tc>
        <w:tc>
          <w:tcPr>
            <w:tcW w:w="846" w:type="dxa"/>
          </w:tcPr>
          <w:p w:rsidR="00F2284F" w:rsidRDefault="00F2284F" w:rsidP="0022029C">
            <w:pPr>
              <w:spacing w:line="276" w:lineRule="auto"/>
              <w:jc w:val="center"/>
              <w:rPr>
                <w:b/>
              </w:rPr>
            </w:pPr>
            <w:r>
              <w:rPr>
                <w:b/>
              </w:rPr>
              <w:t>05</w:t>
            </w:r>
          </w:p>
        </w:tc>
        <w:tc>
          <w:tcPr>
            <w:tcW w:w="4083" w:type="dxa"/>
          </w:tcPr>
          <w:p w:rsidR="00F2284F" w:rsidRDefault="00F2284F" w:rsidP="0022029C">
            <w:pPr>
              <w:spacing w:line="276" w:lineRule="auto"/>
              <w:jc w:val="both"/>
              <w:rPr>
                <w:b/>
              </w:rPr>
            </w:pPr>
            <w:r w:rsidRPr="00EE3D50">
              <w:rPr>
                <w:b/>
              </w:rPr>
              <w:t>TNT</w:t>
            </w:r>
            <w:r>
              <w:t>,40 gramas, rolo de 1,40 m de largura x 50, 100 m lineares; (01 verde, 01 azul, 01 vermelho, 01 preto, 01 amarelo).</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54</w:t>
            </w:r>
          </w:p>
        </w:tc>
        <w:tc>
          <w:tcPr>
            <w:tcW w:w="846" w:type="dxa"/>
          </w:tcPr>
          <w:p w:rsidR="00F2284F" w:rsidRDefault="00F2284F" w:rsidP="0022029C">
            <w:pPr>
              <w:spacing w:line="276" w:lineRule="auto"/>
            </w:pPr>
            <w:r>
              <w:t>Cx</w:t>
            </w:r>
          </w:p>
        </w:tc>
        <w:tc>
          <w:tcPr>
            <w:tcW w:w="846" w:type="dxa"/>
          </w:tcPr>
          <w:p w:rsidR="00F2284F" w:rsidRDefault="00F2284F" w:rsidP="0022029C">
            <w:pPr>
              <w:spacing w:line="276" w:lineRule="auto"/>
              <w:jc w:val="center"/>
              <w:rPr>
                <w:b/>
              </w:rPr>
            </w:pPr>
            <w:r>
              <w:rPr>
                <w:b/>
              </w:rPr>
              <w:t>02</w:t>
            </w:r>
          </w:p>
        </w:tc>
        <w:tc>
          <w:tcPr>
            <w:tcW w:w="4083" w:type="dxa"/>
          </w:tcPr>
          <w:p w:rsidR="00F2284F" w:rsidRDefault="00F2284F" w:rsidP="0022029C">
            <w:pPr>
              <w:spacing w:line="276" w:lineRule="auto"/>
              <w:jc w:val="both"/>
              <w:rPr>
                <w:b/>
              </w:rPr>
            </w:pPr>
            <w:r>
              <w:rPr>
                <w:b/>
              </w:rPr>
              <w:t xml:space="preserve">Caneta, </w:t>
            </w:r>
            <w:r>
              <w:t>para retroprojetor, preta, caixa c/12 un.</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55</w:t>
            </w:r>
          </w:p>
        </w:tc>
        <w:tc>
          <w:tcPr>
            <w:tcW w:w="846" w:type="dxa"/>
          </w:tcPr>
          <w:p w:rsidR="00F2284F" w:rsidRDefault="00F2284F" w:rsidP="0022029C">
            <w:pPr>
              <w:spacing w:line="276" w:lineRule="auto"/>
            </w:pPr>
          </w:p>
        </w:tc>
        <w:tc>
          <w:tcPr>
            <w:tcW w:w="846" w:type="dxa"/>
          </w:tcPr>
          <w:p w:rsidR="00F2284F" w:rsidRDefault="00F2284F" w:rsidP="0022029C">
            <w:pPr>
              <w:spacing w:line="276" w:lineRule="auto"/>
              <w:jc w:val="center"/>
              <w:rPr>
                <w:b/>
              </w:rPr>
            </w:pPr>
            <w:r>
              <w:rPr>
                <w:b/>
              </w:rPr>
              <w:t>04</w:t>
            </w:r>
          </w:p>
        </w:tc>
        <w:tc>
          <w:tcPr>
            <w:tcW w:w="4083" w:type="dxa"/>
          </w:tcPr>
          <w:p w:rsidR="00F2284F" w:rsidRDefault="00F2284F" w:rsidP="0022029C">
            <w:pPr>
              <w:jc w:val="both"/>
            </w:pPr>
            <w:r w:rsidRPr="005230DE">
              <w:rPr>
                <w:b/>
              </w:rPr>
              <w:t>Caneta</w:t>
            </w:r>
            <w:r>
              <w:rPr>
                <w:b/>
              </w:rPr>
              <w:t xml:space="preserve">, </w:t>
            </w:r>
            <w:r w:rsidRPr="00E95F93">
              <w:t xml:space="preserve">fixa, </w:t>
            </w:r>
            <w:r>
              <w:t xml:space="preserve">tinta preta, com corrente craquelada em alumínio tubolar, com suporte para repouso na vertical, acabamento em pintura eletrostática, Corrente de 50 cm </w:t>
            </w:r>
          </w:p>
          <w:p w:rsidR="00F2284F" w:rsidRDefault="00F2284F" w:rsidP="00F2284F">
            <w:pPr>
              <w:spacing w:line="276" w:lineRule="auto"/>
              <w:jc w:val="both"/>
            </w:pPr>
            <w:r>
              <w:t>fixação fita adesiva dupla face, carga subistituível.</w:t>
            </w:r>
          </w:p>
          <w:p w:rsidR="00F2284F" w:rsidRDefault="00F2284F" w:rsidP="00F2284F">
            <w:pPr>
              <w:spacing w:line="276" w:lineRule="auto"/>
              <w:jc w:val="both"/>
              <w:rPr>
                <w:b/>
              </w:rPr>
            </w:pP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56</w:t>
            </w:r>
          </w:p>
        </w:tc>
        <w:tc>
          <w:tcPr>
            <w:tcW w:w="846" w:type="dxa"/>
          </w:tcPr>
          <w:p w:rsidR="00F2284F" w:rsidRDefault="00F2284F" w:rsidP="0022029C">
            <w:pPr>
              <w:spacing w:line="276" w:lineRule="auto"/>
            </w:pPr>
            <w:r>
              <w:t>Un</w:t>
            </w:r>
          </w:p>
        </w:tc>
        <w:tc>
          <w:tcPr>
            <w:tcW w:w="846" w:type="dxa"/>
          </w:tcPr>
          <w:p w:rsidR="00F2284F" w:rsidRDefault="00F2284F" w:rsidP="0022029C">
            <w:pPr>
              <w:spacing w:line="276" w:lineRule="auto"/>
              <w:jc w:val="center"/>
              <w:rPr>
                <w:b/>
              </w:rPr>
            </w:pPr>
            <w:r>
              <w:rPr>
                <w:b/>
              </w:rPr>
              <w:t>10</w:t>
            </w:r>
          </w:p>
        </w:tc>
        <w:tc>
          <w:tcPr>
            <w:tcW w:w="4083" w:type="dxa"/>
          </w:tcPr>
          <w:p w:rsidR="00F2284F" w:rsidRDefault="00F2284F" w:rsidP="0022029C">
            <w:pPr>
              <w:spacing w:line="276" w:lineRule="auto"/>
              <w:jc w:val="both"/>
              <w:rPr>
                <w:b/>
              </w:rPr>
            </w:pPr>
            <w:r>
              <w:rPr>
                <w:b/>
              </w:rPr>
              <w:t xml:space="preserve">Carga, </w:t>
            </w:r>
            <w:r>
              <w:t xml:space="preserve">para caneta de balcão, </w:t>
            </w:r>
            <w:r w:rsidRPr="004E6527">
              <w:t>tipo simples</w:t>
            </w:r>
            <w:r>
              <w:t>, cor preta</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57</w:t>
            </w:r>
          </w:p>
        </w:tc>
        <w:tc>
          <w:tcPr>
            <w:tcW w:w="846" w:type="dxa"/>
          </w:tcPr>
          <w:p w:rsidR="00F2284F" w:rsidRDefault="00F2284F" w:rsidP="0022029C">
            <w:pPr>
              <w:spacing w:line="276" w:lineRule="auto"/>
            </w:pPr>
          </w:p>
        </w:tc>
        <w:tc>
          <w:tcPr>
            <w:tcW w:w="846" w:type="dxa"/>
          </w:tcPr>
          <w:p w:rsidR="00F2284F" w:rsidRDefault="00F2284F" w:rsidP="0022029C">
            <w:pPr>
              <w:spacing w:line="276" w:lineRule="auto"/>
              <w:jc w:val="center"/>
              <w:rPr>
                <w:b/>
              </w:rPr>
            </w:pPr>
            <w:r>
              <w:rPr>
                <w:b/>
              </w:rPr>
              <w:t>10</w:t>
            </w:r>
          </w:p>
        </w:tc>
        <w:tc>
          <w:tcPr>
            <w:tcW w:w="4083" w:type="dxa"/>
          </w:tcPr>
          <w:p w:rsidR="00F2284F" w:rsidRDefault="00F2284F" w:rsidP="0022029C">
            <w:pPr>
              <w:spacing w:line="276" w:lineRule="auto"/>
              <w:jc w:val="both"/>
              <w:rPr>
                <w:b/>
              </w:rPr>
            </w:pPr>
            <w:r>
              <w:rPr>
                <w:b/>
              </w:rPr>
              <w:t xml:space="preserve">Durex, </w:t>
            </w:r>
            <w:r w:rsidRPr="00CA76FD">
              <w:t>colorido, adesivo, caixa c 05 und.</w:t>
            </w:r>
            <w:r>
              <w:t xml:space="preserve"> Várias cores.</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58</w:t>
            </w:r>
          </w:p>
        </w:tc>
        <w:tc>
          <w:tcPr>
            <w:tcW w:w="846" w:type="dxa"/>
          </w:tcPr>
          <w:p w:rsidR="00F2284F" w:rsidRDefault="00F2284F" w:rsidP="0022029C">
            <w:pPr>
              <w:spacing w:line="276" w:lineRule="auto"/>
            </w:pPr>
            <w:r>
              <w:t>Cx</w:t>
            </w:r>
          </w:p>
        </w:tc>
        <w:tc>
          <w:tcPr>
            <w:tcW w:w="846" w:type="dxa"/>
          </w:tcPr>
          <w:p w:rsidR="00F2284F" w:rsidRDefault="00F2284F" w:rsidP="0022029C">
            <w:pPr>
              <w:spacing w:line="276" w:lineRule="auto"/>
              <w:jc w:val="center"/>
              <w:rPr>
                <w:b/>
              </w:rPr>
            </w:pPr>
            <w:r>
              <w:rPr>
                <w:b/>
              </w:rPr>
              <w:t>10</w:t>
            </w:r>
          </w:p>
        </w:tc>
        <w:tc>
          <w:tcPr>
            <w:tcW w:w="4083" w:type="dxa"/>
          </w:tcPr>
          <w:p w:rsidR="00F2284F" w:rsidRDefault="00F2284F" w:rsidP="0022029C">
            <w:pPr>
              <w:spacing w:line="276" w:lineRule="auto"/>
              <w:jc w:val="both"/>
              <w:rPr>
                <w:b/>
              </w:rPr>
            </w:pPr>
            <w:r>
              <w:rPr>
                <w:b/>
              </w:rPr>
              <w:t xml:space="preserve">Percevejos, </w:t>
            </w:r>
            <w:r w:rsidRPr="007222F7">
              <w:t>latonados/Dourados- caixa c 100 und</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59</w:t>
            </w:r>
          </w:p>
        </w:tc>
        <w:tc>
          <w:tcPr>
            <w:tcW w:w="846" w:type="dxa"/>
          </w:tcPr>
          <w:p w:rsidR="00F2284F" w:rsidRDefault="00F2284F" w:rsidP="0022029C">
            <w:pPr>
              <w:spacing w:line="276" w:lineRule="auto"/>
            </w:pPr>
            <w:r>
              <w:t>Pct</w:t>
            </w:r>
          </w:p>
        </w:tc>
        <w:tc>
          <w:tcPr>
            <w:tcW w:w="846" w:type="dxa"/>
          </w:tcPr>
          <w:p w:rsidR="00F2284F" w:rsidRDefault="00F2284F" w:rsidP="0022029C">
            <w:pPr>
              <w:spacing w:line="276" w:lineRule="auto"/>
              <w:jc w:val="center"/>
              <w:rPr>
                <w:b/>
              </w:rPr>
            </w:pPr>
            <w:r>
              <w:rPr>
                <w:b/>
              </w:rPr>
              <w:t>02</w:t>
            </w:r>
          </w:p>
        </w:tc>
        <w:tc>
          <w:tcPr>
            <w:tcW w:w="4083" w:type="dxa"/>
          </w:tcPr>
          <w:p w:rsidR="00F2284F" w:rsidRDefault="00F2284F" w:rsidP="0022029C">
            <w:pPr>
              <w:spacing w:line="276" w:lineRule="auto"/>
              <w:jc w:val="both"/>
              <w:rPr>
                <w:b/>
              </w:rPr>
            </w:pPr>
            <w:r w:rsidRPr="00343B7A">
              <w:rPr>
                <w:b/>
                <w:szCs w:val="36"/>
              </w:rPr>
              <w:t>Elástico</w:t>
            </w:r>
            <w:r>
              <w:rPr>
                <w:b/>
                <w:szCs w:val="36"/>
              </w:rPr>
              <w:t>,</w:t>
            </w:r>
            <w:r w:rsidRPr="00343B7A">
              <w:rPr>
                <w:b/>
                <w:szCs w:val="36"/>
              </w:rPr>
              <w:t xml:space="preserve"> </w:t>
            </w:r>
            <w:r>
              <w:rPr>
                <w:szCs w:val="36"/>
              </w:rPr>
              <w:t xml:space="preserve">Latex Amarelo </w:t>
            </w:r>
            <w:r w:rsidRPr="00343B7A">
              <w:rPr>
                <w:szCs w:val="36"/>
              </w:rPr>
              <w:t xml:space="preserve">Nº 18 </w:t>
            </w:r>
            <w:r>
              <w:rPr>
                <w:szCs w:val="36"/>
              </w:rPr>
              <w:t>Pct 100g.</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60</w:t>
            </w:r>
          </w:p>
        </w:tc>
        <w:tc>
          <w:tcPr>
            <w:tcW w:w="846" w:type="dxa"/>
          </w:tcPr>
          <w:p w:rsidR="00F2284F" w:rsidRDefault="00F2284F" w:rsidP="0022029C">
            <w:pPr>
              <w:spacing w:line="276" w:lineRule="auto"/>
            </w:pPr>
          </w:p>
        </w:tc>
        <w:tc>
          <w:tcPr>
            <w:tcW w:w="846" w:type="dxa"/>
          </w:tcPr>
          <w:p w:rsidR="00F2284F" w:rsidRDefault="00F2284F" w:rsidP="0022029C">
            <w:pPr>
              <w:spacing w:line="276" w:lineRule="auto"/>
              <w:jc w:val="center"/>
              <w:rPr>
                <w:b/>
              </w:rPr>
            </w:pPr>
            <w:r>
              <w:rPr>
                <w:b/>
              </w:rPr>
              <w:t>01</w:t>
            </w:r>
          </w:p>
        </w:tc>
        <w:tc>
          <w:tcPr>
            <w:tcW w:w="4083" w:type="dxa"/>
          </w:tcPr>
          <w:p w:rsidR="00F2284F" w:rsidRPr="00343B7A" w:rsidRDefault="00F2284F" w:rsidP="0022029C">
            <w:pPr>
              <w:spacing w:line="276" w:lineRule="auto"/>
              <w:jc w:val="both"/>
              <w:rPr>
                <w:b/>
                <w:szCs w:val="36"/>
              </w:rPr>
            </w:pPr>
            <w:r w:rsidRPr="00CD7047">
              <w:rPr>
                <w:b/>
                <w:bCs/>
                <w:szCs w:val="36"/>
              </w:rPr>
              <w:t>Apontador</w:t>
            </w:r>
            <w:r>
              <w:rPr>
                <w:b/>
                <w:bCs/>
                <w:szCs w:val="36"/>
              </w:rPr>
              <w:t>,</w:t>
            </w:r>
            <w:r w:rsidRPr="00CD7047">
              <w:rPr>
                <w:b/>
                <w:bCs/>
                <w:szCs w:val="36"/>
              </w:rPr>
              <w:t xml:space="preserve"> </w:t>
            </w:r>
            <w:r w:rsidRPr="00CD7047">
              <w:rPr>
                <w:bCs/>
                <w:szCs w:val="36"/>
              </w:rPr>
              <w:t xml:space="preserve">c/deposito cores sortidas CX 25 </w:t>
            </w:r>
            <w:r>
              <w:rPr>
                <w:bCs/>
                <w:szCs w:val="36"/>
              </w:rPr>
              <w:t>Un.(125 LVZ)</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61</w:t>
            </w:r>
          </w:p>
        </w:tc>
        <w:tc>
          <w:tcPr>
            <w:tcW w:w="846" w:type="dxa"/>
          </w:tcPr>
          <w:p w:rsidR="00F2284F" w:rsidRDefault="00F2284F" w:rsidP="0022029C">
            <w:pPr>
              <w:spacing w:line="276" w:lineRule="auto"/>
            </w:pPr>
            <w:r>
              <w:t>Cx</w:t>
            </w:r>
          </w:p>
        </w:tc>
        <w:tc>
          <w:tcPr>
            <w:tcW w:w="846" w:type="dxa"/>
          </w:tcPr>
          <w:p w:rsidR="00F2284F" w:rsidRDefault="00F2284F" w:rsidP="0022029C">
            <w:pPr>
              <w:spacing w:line="276" w:lineRule="auto"/>
              <w:jc w:val="center"/>
              <w:rPr>
                <w:b/>
              </w:rPr>
            </w:pPr>
            <w:r>
              <w:rPr>
                <w:b/>
              </w:rPr>
              <w:t>14</w:t>
            </w:r>
          </w:p>
        </w:tc>
        <w:tc>
          <w:tcPr>
            <w:tcW w:w="4083" w:type="dxa"/>
          </w:tcPr>
          <w:p w:rsidR="00F2284F" w:rsidRDefault="00F2284F" w:rsidP="0022029C">
            <w:pPr>
              <w:spacing w:line="276" w:lineRule="auto"/>
              <w:jc w:val="both"/>
              <w:rPr>
                <w:b/>
              </w:rPr>
            </w:pPr>
            <w:r>
              <w:rPr>
                <w:b/>
              </w:rPr>
              <w:t xml:space="preserve">Marcador, </w:t>
            </w:r>
            <w:r>
              <w:t>p quadro branco, ponta redonda, WBMA-VBM-M (média), caixa c 12,(07 vermelho e 07 preto)</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62</w:t>
            </w:r>
          </w:p>
        </w:tc>
        <w:tc>
          <w:tcPr>
            <w:tcW w:w="846" w:type="dxa"/>
          </w:tcPr>
          <w:p w:rsidR="00F2284F" w:rsidRDefault="00F2284F" w:rsidP="0022029C">
            <w:pPr>
              <w:spacing w:line="276" w:lineRule="auto"/>
            </w:pPr>
            <w:r>
              <w:rPr>
                <w:szCs w:val="36"/>
              </w:rPr>
              <w:t>Cx</w:t>
            </w:r>
          </w:p>
        </w:tc>
        <w:tc>
          <w:tcPr>
            <w:tcW w:w="846" w:type="dxa"/>
          </w:tcPr>
          <w:p w:rsidR="00F2284F" w:rsidRDefault="00F2284F" w:rsidP="0022029C">
            <w:pPr>
              <w:spacing w:line="276" w:lineRule="auto"/>
              <w:jc w:val="center"/>
              <w:rPr>
                <w:b/>
              </w:rPr>
            </w:pPr>
            <w:r>
              <w:rPr>
                <w:b/>
                <w:szCs w:val="36"/>
              </w:rPr>
              <w:t>80</w:t>
            </w:r>
          </w:p>
        </w:tc>
        <w:tc>
          <w:tcPr>
            <w:tcW w:w="4083" w:type="dxa"/>
          </w:tcPr>
          <w:p w:rsidR="00F2284F" w:rsidRDefault="00F2284F" w:rsidP="0022029C">
            <w:pPr>
              <w:spacing w:line="276" w:lineRule="auto"/>
              <w:jc w:val="both"/>
              <w:rPr>
                <w:b/>
              </w:rPr>
            </w:pPr>
            <w:r>
              <w:rPr>
                <w:b/>
                <w:szCs w:val="36"/>
              </w:rPr>
              <w:t xml:space="preserve">Cartucho, </w:t>
            </w:r>
            <w:r>
              <w:rPr>
                <w:szCs w:val="36"/>
              </w:rPr>
              <w:t>de reposição para marcador de quadro branco, caixa c/ 12 und.VBS-VBM-O-BR (</w:t>
            </w:r>
            <w:r>
              <w:rPr>
                <w:b/>
                <w:szCs w:val="36"/>
              </w:rPr>
              <w:t>50 preto e 30 vermelho).</w:t>
            </w: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63</w:t>
            </w:r>
          </w:p>
        </w:tc>
        <w:tc>
          <w:tcPr>
            <w:tcW w:w="846" w:type="dxa"/>
          </w:tcPr>
          <w:p w:rsidR="00F2284F" w:rsidRDefault="00F2284F" w:rsidP="0022029C">
            <w:pPr>
              <w:spacing w:line="276" w:lineRule="auto"/>
            </w:pPr>
            <w:r>
              <w:rPr>
                <w:szCs w:val="36"/>
              </w:rPr>
              <w:t>Un</w:t>
            </w:r>
          </w:p>
        </w:tc>
        <w:tc>
          <w:tcPr>
            <w:tcW w:w="846" w:type="dxa"/>
          </w:tcPr>
          <w:p w:rsidR="00F2284F" w:rsidRDefault="00F2284F" w:rsidP="0022029C">
            <w:pPr>
              <w:spacing w:line="276" w:lineRule="auto"/>
              <w:jc w:val="center"/>
              <w:rPr>
                <w:b/>
              </w:rPr>
            </w:pPr>
            <w:r>
              <w:rPr>
                <w:b/>
              </w:rPr>
              <w:t>100</w:t>
            </w:r>
          </w:p>
        </w:tc>
        <w:tc>
          <w:tcPr>
            <w:tcW w:w="4083" w:type="dxa"/>
          </w:tcPr>
          <w:p w:rsidR="00F2284F" w:rsidRDefault="00F2284F" w:rsidP="0022029C">
            <w:pPr>
              <w:spacing w:line="276" w:lineRule="auto"/>
              <w:jc w:val="both"/>
            </w:pPr>
            <w:r>
              <w:rPr>
                <w:b/>
                <w:szCs w:val="36"/>
              </w:rPr>
              <w:t xml:space="preserve">Apagador, </w:t>
            </w:r>
            <w:r>
              <w:rPr>
                <w:szCs w:val="36"/>
              </w:rPr>
              <w:t>p quadro branco, base plástica com suporte p 02 pinceis (150 N).</w:t>
            </w:r>
          </w:p>
          <w:p w:rsidR="00F2284F" w:rsidRDefault="00F2284F" w:rsidP="0022029C">
            <w:pPr>
              <w:spacing w:line="276" w:lineRule="auto"/>
              <w:jc w:val="both"/>
              <w:rPr>
                <w:b/>
              </w:rPr>
            </w:pP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64</w:t>
            </w:r>
          </w:p>
        </w:tc>
        <w:tc>
          <w:tcPr>
            <w:tcW w:w="846" w:type="dxa"/>
          </w:tcPr>
          <w:p w:rsidR="00F2284F" w:rsidRDefault="00F2284F" w:rsidP="0022029C">
            <w:r>
              <w:rPr>
                <w:szCs w:val="36"/>
              </w:rPr>
              <w:t>Pct</w:t>
            </w:r>
          </w:p>
        </w:tc>
        <w:tc>
          <w:tcPr>
            <w:tcW w:w="846" w:type="dxa"/>
          </w:tcPr>
          <w:p w:rsidR="00F2284F" w:rsidRDefault="00F2284F" w:rsidP="0022029C">
            <w:pPr>
              <w:jc w:val="center"/>
              <w:rPr>
                <w:b/>
              </w:rPr>
            </w:pPr>
            <w:r>
              <w:rPr>
                <w:b/>
                <w:szCs w:val="36"/>
              </w:rPr>
              <w:t>04</w:t>
            </w:r>
          </w:p>
        </w:tc>
        <w:tc>
          <w:tcPr>
            <w:tcW w:w="4083" w:type="dxa"/>
          </w:tcPr>
          <w:p w:rsidR="00F2284F" w:rsidRDefault="00F2284F" w:rsidP="0022029C">
            <w:pPr>
              <w:jc w:val="both"/>
            </w:pPr>
            <w:r>
              <w:rPr>
                <w:b/>
                <w:szCs w:val="36"/>
              </w:rPr>
              <w:t xml:space="preserve">Pincel, </w:t>
            </w:r>
            <w:r>
              <w:rPr>
                <w:szCs w:val="36"/>
              </w:rPr>
              <w:t>escolar chato</w:t>
            </w:r>
            <w:r w:rsidRPr="00CA6F6D">
              <w:rPr>
                <w:szCs w:val="36"/>
              </w:rPr>
              <w:t>, cerda branca, cabo longo, virola em alumínio. Pacote c 03 un.</w:t>
            </w:r>
            <w:r>
              <w:rPr>
                <w:szCs w:val="36"/>
              </w:rPr>
              <w:t xml:space="preserve"> (02 nº 04 e 02 nº06)</w:t>
            </w:r>
          </w:p>
          <w:p w:rsidR="00F2284F" w:rsidRDefault="00F2284F" w:rsidP="0022029C">
            <w:pPr>
              <w:jc w:val="both"/>
              <w:rPr>
                <w:b/>
              </w:rPr>
            </w:pP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65</w:t>
            </w:r>
          </w:p>
        </w:tc>
        <w:tc>
          <w:tcPr>
            <w:tcW w:w="846" w:type="dxa"/>
          </w:tcPr>
          <w:p w:rsidR="00F2284F" w:rsidRDefault="00F2284F" w:rsidP="0022029C">
            <w:r>
              <w:rPr>
                <w:szCs w:val="36"/>
              </w:rPr>
              <w:t>Un</w:t>
            </w:r>
          </w:p>
        </w:tc>
        <w:tc>
          <w:tcPr>
            <w:tcW w:w="846" w:type="dxa"/>
          </w:tcPr>
          <w:p w:rsidR="00F2284F" w:rsidRDefault="00F2284F" w:rsidP="0022029C">
            <w:pPr>
              <w:jc w:val="center"/>
              <w:rPr>
                <w:b/>
              </w:rPr>
            </w:pPr>
            <w:r>
              <w:rPr>
                <w:b/>
                <w:szCs w:val="36"/>
              </w:rPr>
              <w:t>64</w:t>
            </w:r>
          </w:p>
        </w:tc>
        <w:tc>
          <w:tcPr>
            <w:tcW w:w="4083" w:type="dxa"/>
          </w:tcPr>
          <w:p w:rsidR="00F2284F" w:rsidRDefault="00F2284F" w:rsidP="0022029C">
            <w:pPr>
              <w:jc w:val="both"/>
            </w:pPr>
            <w:r>
              <w:rPr>
                <w:b/>
                <w:szCs w:val="36"/>
              </w:rPr>
              <w:t xml:space="preserve">Tinta, </w:t>
            </w:r>
            <w:r w:rsidRPr="00CA6F6D">
              <w:rPr>
                <w:szCs w:val="36"/>
              </w:rPr>
              <w:t>guache, atóxica, solúvel em água,</w:t>
            </w:r>
            <w:r>
              <w:rPr>
                <w:szCs w:val="36"/>
              </w:rPr>
              <w:t xml:space="preserve"> secagem rápida,</w:t>
            </w:r>
            <w:r w:rsidRPr="00CA6F6D">
              <w:rPr>
                <w:szCs w:val="36"/>
              </w:rPr>
              <w:t xml:space="preserve"> 500</w:t>
            </w:r>
            <w:r>
              <w:rPr>
                <w:szCs w:val="36"/>
              </w:rPr>
              <w:t xml:space="preserve"> ml. (08 vermelho, 04 azul claro, 04 azul escuro,08</w:t>
            </w:r>
            <w:r w:rsidRPr="00CA6F6D">
              <w:rPr>
                <w:szCs w:val="36"/>
              </w:rPr>
              <w:t xml:space="preserve"> amarelo</w:t>
            </w:r>
            <w:r>
              <w:rPr>
                <w:szCs w:val="36"/>
              </w:rPr>
              <w:t>, 08roxo, 08preto, 08laranja,04 verde claro, 04 verde escuro, 08branco</w:t>
            </w:r>
            <w:r w:rsidRPr="00CA6F6D">
              <w:rPr>
                <w:szCs w:val="36"/>
              </w:rPr>
              <w:t>)</w:t>
            </w:r>
            <w:r>
              <w:rPr>
                <w:szCs w:val="36"/>
              </w:rPr>
              <w:t>.</w:t>
            </w:r>
          </w:p>
          <w:p w:rsidR="00F2284F" w:rsidRDefault="00F2284F" w:rsidP="0022029C">
            <w:pPr>
              <w:jc w:val="both"/>
              <w:rPr>
                <w:b/>
              </w:rPr>
            </w:pPr>
          </w:p>
        </w:tc>
        <w:tc>
          <w:tcPr>
            <w:tcW w:w="1128" w:type="dxa"/>
          </w:tcPr>
          <w:p w:rsidR="00F2284F" w:rsidRDefault="00F2284F" w:rsidP="0022029C"/>
        </w:tc>
        <w:tc>
          <w:tcPr>
            <w:tcW w:w="987" w:type="dxa"/>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tcPr>
          <w:p w:rsidR="00F2284F" w:rsidRDefault="00F2284F" w:rsidP="0022029C">
            <w:r>
              <w:t>66</w:t>
            </w:r>
          </w:p>
        </w:tc>
        <w:tc>
          <w:tcPr>
            <w:tcW w:w="846" w:type="dxa"/>
          </w:tcPr>
          <w:p w:rsidR="00F2284F" w:rsidRDefault="00F2284F" w:rsidP="0022029C">
            <w:pPr>
              <w:rPr>
                <w:szCs w:val="36"/>
              </w:rPr>
            </w:pPr>
            <w:r>
              <w:rPr>
                <w:szCs w:val="36"/>
              </w:rPr>
              <w:t>Pct</w:t>
            </w:r>
          </w:p>
        </w:tc>
        <w:tc>
          <w:tcPr>
            <w:tcW w:w="846" w:type="dxa"/>
          </w:tcPr>
          <w:p w:rsidR="00F2284F" w:rsidRDefault="00F2284F" w:rsidP="0022029C">
            <w:pPr>
              <w:jc w:val="center"/>
              <w:rPr>
                <w:b/>
                <w:szCs w:val="36"/>
              </w:rPr>
            </w:pPr>
            <w:r>
              <w:rPr>
                <w:b/>
                <w:szCs w:val="36"/>
              </w:rPr>
              <w:t>06</w:t>
            </w:r>
          </w:p>
        </w:tc>
        <w:tc>
          <w:tcPr>
            <w:tcW w:w="4083" w:type="dxa"/>
          </w:tcPr>
          <w:p w:rsidR="00F2284F" w:rsidRDefault="00F2284F" w:rsidP="0022029C">
            <w:pPr>
              <w:jc w:val="both"/>
              <w:rPr>
                <w:b/>
                <w:szCs w:val="36"/>
              </w:rPr>
            </w:pPr>
            <w:r>
              <w:rPr>
                <w:b/>
                <w:szCs w:val="36"/>
              </w:rPr>
              <w:t xml:space="preserve">Balão, </w:t>
            </w:r>
            <w:r w:rsidRPr="00C64978">
              <w:rPr>
                <w:szCs w:val="36"/>
              </w:rPr>
              <w:t>látex, nº 07, 09 polegas, 23 cm de diâmetro.</w:t>
            </w:r>
            <w:r>
              <w:rPr>
                <w:szCs w:val="36"/>
              </w:rPr>
              <w:t xml:space="preserve"> Pct com 50 und. (01 preto, 01 roxo, 01 laranja, 01 verde, 01 amarelo e 01 azul.)</w:t>
            </w:r>
          </w:p>
        </w:tc>
        <w:tc>
          <w:tcPr>
            <w:tcW w:w="1128" w:type="dxa"/>
          </w:tcPr>
          <w:p w:rsidR="00F2284F" w:rsidRDefault="00F2284F" w:rsidP="0022029C"/>
        </w:tc>
        <w:tc>
          <w:tcPr>
            <w:tcW w:w="987" w:type="dxa"/>
          </w:tcPr>
          <w:p w:rsidR="00F2284F" w:rsidRDefault="00F2284F" w:rsidP="0022029C"/>
        </w:tc>
      </w:tr>
      <w:tr w:rsidR="00F2284F" w:rsidTr="0022029C">
        <w:tc>
          <w:tcPr>
            <w:tcW w:w="663" w:type="dxa"/>
            <w:shd w:val="clear" w:color="auto" w:fill="BFBFBF" w:themeFill="background1" w:themeFillShade="BF"/>
          </w:tcPr>
          <w:p w:rsidR="00F2284F" w:rsidRDefault="00F2284F" w:rsidP="0022029C"/>
        </w:tc>
        <w:tc>
          <w:tcPr>
            <w:tcW w:w="1053" w:type="dxa"/>
            <w:shd w:val="clear" w:color="auto" w:fill="BFBFBF" w:themeFill="background1" w:themeFillShade="BF"/>
          </w:tcPr>
          <w:p w:rsidR="00F2284F" w:rsidRDefault="00F2284F" w:rsidP="0022029C"/>
        </w:tc>
        <w:tc>
          <w:tcPr>
            <w:tcW w:w="846" w:type="dxa"/>
            <w:shd w:val="clear" w:color="auto" w:fill="BFBFBF" w:themeFill="background1" w:themeFillShade="BF"/>
          </w:tcPr>
          <w:p w:rsidR="00F2284F" w:rsidRDefault="00F2284F" w:rsidP="0022029C"/>
        </w:tc>
        <w:tc>
          <w:tcPr>
            <w:tcW w:w="846" w:type="dxa"/>
            <w:shd w:val="clear" w:color="auto" w:fill="BFBFBF" w:themeFill="background1" w:themeFillShade="BF"/>
          </w:tcPr>
          <w:p w:rsidR="00F2284F" w:rsidRDefault="00F2284F" w:rsidP="0022029C"/>
        </w:tc>
        <w:tc>
          <w:tcPr>
            <w:tcW w:w="4083" w:type="dxa"/>
            <w:shd w:val="clear" w:color="auto" w:fill="BFBFBF" w:themeFill="background1" w:themeFillShade="BF"/>
          </w:tcPr>
          <w:p w:rsidR="00F2284F" w:rsidRDefault="00F2284F" w:rsidP="0022029C"/>
        </w:tc>
        <w:tc>
          <w:tcPr>
            <w:tcW w:w="1128" w:type="dxa"/>
            <w:shd w:val="clear" w:color="auto" w:fill="BFBFBF" w:themeFill="background1" w:themeFillShade="BF"/>
          </w:tcPr>
          <w:p w:rsidR="00F2284F" w:rsidRDefault="00F2284F" w:rsidP="0022029C">
            <w:r>
              <w:t>TOTAL</w:t>
            </w:r>
          </w:p>
        </w:tc>
        <w:tc>
          <w:tcPr>
            <w:tcW w:w="987" w:type="dxa"/>
            <w:shd w:val="clear" w:color="auto" w:fill="BFBFBF" w:themeFill="background1" w:themeFillShade="BF"/>
          </w:tcPr>
          <w:p w:rsidR="00F2284F" w:rsidRDefault="00F2284F" w:rsidP="0022029C"/>
          <w:p w:rsidR="00F2284F" w:rsidRDefault="00F2284F" w:rsidP="0022029C"/>
        </w:tc>
      </w:tr>
      <w:tr w:rsidR="00F2284F" w:rsidTr="0022029C">
        <w:tc>
          <w:tcPr>
            <w:tcW w:w="663" w:type="dxa"/>
            <w:vMerge w:val="restart"/>
            <w:shd w:val="clear" w:color="auto" w:fill="A6A6A6" w:themeFill="background1" w:themeFillShade="A6"/>
          </w:tcPr>
          <w:p w:rsidR="00F2284F" w:rsidRDefault="00F2284F" w:rsidP="0022029C">
            <w:pPr>
              <w:rPr>
                <w:b/>
                <w:sz w:val="36"/>
                <w:szCs w:val="36"/>
              </w:rPr>
            </w:pPr>
            <w:r w:rsidRPr="000C7614">
              <w:rPr>
                <w:b/>
                <w:sz w:val="36"/>
                <w:szCs w:val="36"/>
              </w:rPr>
              <w:t>L</w:t>
            </w:r>
            <w:r w:rsidRPr="000C7614">
              <w:rPr>
                <w:b/>
                <w:sz w:val="36"/>
                <w:szCs w:val="36"/>
              </w:rPr>
              <w:br/>
              <w:t>O</w:t>
            </w:r>
            <w:r w:rsidRPr="000C7614">
              <w:rPr>
                <w:b/>
                <w:sz w:val="36"/>
                <w:szCs w:val="36"/>
              </w:rPr>
              <w:br/>
              <w:t>T</w:t>
            </w:r>
            <w:r w:rsidRPr="000C7614">
              <w:rPr>
                <w:b/>
                <w:sz w:val="36"/>
                <w:szCs w:val="36"/>
              </w:rPr>
              <w:br/>
              <w:t>E</w:t>
            </w:r>
          </w:p>
          <w:p w:rsidR="00F2284F" w:rsidRPr="000C7614" w:rsidRDefault="00F2284F" w:rsidP="0022029C">
            <w:pPr>
              <w:rPr>
                <w:b/>
                <w:sz w:val="36"/>
                <w:szCs w:val="36"/>
              </w:rPr>
            </w:pPr>
          </w:p>
          <w:p w:rsidR="00F2284F" w:rsidRDefault="00F2284F" w:rsidP="0022029C">
            <w:r w:rsidRPr="000C7614">
              <w:rPr>
                <w:b/>
                <w:sz w:val="36"/>
                <w:szCs w:val="36"/>
              </w:rPr>
              <w:t>02</w:t>
            </w:r>
          </w:p>
        </w:tc>
        <w:tc>
          <w:tcPr>
            <w:tcW w:w="1053" w:type="dxa"/>
            <w:shd w:val="clear" w:color="auto" w:fill="FFFFFF" w:themeFill="background1"/>
          </w:tcPr>
          <w:p w:rsidR="00F2284F" w:rsidRDefault="00F2284F" w:rsidP="0022029C">
            <w:r>
              <w:t>01</w:t>
            </w:r>
          </w:p>
        </w:tc>
        <w:tc>
          <w:tcPr>
            <w:tcW w:w="846" w:type="dxa"/>
            <w:shd w:val="clear" w:color="auto" w:fill="FFFFFF" w:themeFill="background1"/>
          </w:tcPr>
          <w:p w:rsidR="00F2284F" w:rsidRDefault="00F2284F" w:rsidP="0022029C">
            <w:pPr>
              <w:spacing w:line="276" w:lineRule="auto"/>
            </w:pPr>
            <w:r>
              <w:rPr>
                <w:szCs w:val="36"/>
              </w:rPr>
              <w:t>Cx</w:t>
            </w:r>
          </w:p>
        </w:tc>
        <w:tc>
          <w:tcPr>
            <w:tcW w:w="846" w:type="dxa"/>
            <w:shd w:val="clear" w:color="auto" w:fill="FFFFFF" w:themeFill="background1"/>
          </w:tcPr>
          <w:p w:rsidR="00F2284F" w:rsidRDefault="00F2284F" w:rsidP="0022029C">
            <w:pPr>
              <w:spacing w:line="276" w:lineRule="auto"/>
              <w:jc w:val="center"/>
              <w:rPr>
                <w:b/>
              </w:rPr>
            </w:pPr>
            <w:r>
              <w:rPr>
                <w:b/>
                <w:szCs w:val="36"/>
              </w:rPr>
              <w:t>60</w:t>
            </w:r>
          </w:p>
        </w:tc>
        <w:tc>
          <w:tcPr>
            <w:tcW w:w="4083" w:type="dxa"/>
            <w:shd w:val="clear" w:color="auto" w:fill="FFFFFF" w:themeFill="background1"/>
          </w:tcPr>
          <w:p w:rsidR="00F2284F" w:rsidRDefault="00F2284F" w:rsidP="0022029C">
            <w:pPr>
              <w:spacing w:line="276" w:lineRule="auto"/>
              <w:jc w:val="both"/>
              <w:rPr>
                <w:szCs w:val="36"/>
              </w:rPr>
            </w:pPr>
            <w:r>
              <w:rPr>
                <w:b/>
                <w:szCs w:val="36"/>
              </w:rPr>
              <w:t xml:space="preserve">Papel, </w:t>
            </w:r>
            <w:r>
              <w:rPr>
                <w:szCs w:val="36"/>
              </w:rPr>
              <w:t>formato A4 branco, 75 gramas, formato 210x297mm, caixa c/5.000 folhas.</w:t>
            </w:r>
          </w:p>
          <w:p w:rsidR="00F2284F" w:rsidRDefault="00F2284F" w:rsidP="0022029C">
            <w:pPr>
              <w:spacing w:line="276" w:lineRule="auto"/>
              <w:jc w:val="both"/>
              <w:rPr>
                <w:szCs w:val="36"/>
              </w:rPr>
            </w:pPr>
          </w:p>
          <w:p w:rsidR="00F2284F" w:rsidRDefault="00F2284F" w:rsidP="0022029C">
            <w:pPr>
              <w:spacing w:line="276" w:lineRule="auto"/>
              <w:jc w:val="both"/>
              <w:rPr>
                <w:b/>
              </w:rPr>
            </w:pP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02</w:t>
            </w:r>
          </w:p>
        </w:tc>
        <w:tc>
          <w:tcPr>
            <w:tcW w:w="846" w:type="dxa"/>
            <w:shd w:val="clear" w:color="auto" w:fill="FFFFFF" w:themeFill="background1"/>
          </w:tcPr>
          <w:p w:rsidR="00F2284F" w:rsidRDefault="00F2284F" w:rsidP="0022029C">
            <w:pPr>
              <w:spacing w:line="276" w:lineRule="auto"/>
            </w:pPr>
          </w:p>
          <w:p w:rsidR="00F2284F" w:rsidRDefault="00F2284F" w:rsidP="0022029C">
            <w:pPr>
              <w:spacing w:line="276" w:lineRule="auto"/>
            </w:pPr>
            <w:r>
              <w:rPr>
                <w:szCs w:val="36"/>
              </w:rPr>
              <w:t>Pct</w:t>
            </w:r>
          </w:p>
        </w:tc>
        <w:tc>
          <w:tcPr>
            <w:tcW w:w="846" w:type="dxa"/>
            <w:shd w:val="clear" w:color="auto" w:fill="FFFFFF" w:themeFill="background1"/>
          </w:tcPr>
          <w:p w:rsidR="00F2284F" w:rsidRDefault="00F2284F" w:rsidP="0022029C">
            <w:pPr>
              <w:spacing w:line="276" w:lineRule="auto"/>
              <w:jc w:val="center"/>
              <w:rPr>
                <w:b/>
              </w:rPr>
            </w:pPr>
          </w:p>
          <w:p w:rsidR="00F2284F" w:rsidRDefault="00F2284F" w:rsidP="0022029C">
            <w:pPr>
              <w:spacing w:line="276" w:lineRule="auto"/>
              <w:jc w:val="center"/>
              <w:rPr>
                <w:b/>
              </w:rPr>
            </w:pPr>
            <w:r>
              <w:rPr>
                <w:b/>
                <w:szCs w:val="36"/>
              </w:rPr>
              <w:t>48</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Papel, </w:t>
            </w:r>
            <w:r>
              <w:rPr>
                <w:szCs w:val="36"/>
              </w:rPr>
              <w:t>formato A4 colorido, largura 29cm, altura 21cm, peso 475,00g. pacote c/100 folhas. (12 pct verde, 12 pct rosa, 12 pct azul. 12 pct amarela)</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F2284F">
        <w:trPr>
          <w:trHeight w:val="526"/>
        </w:trPr>
        <w:tc>
          <w:tcPr>
            <w:tcW w:w="663" w:type="dxa"/>
            <w:shd w:val="clear" w:color="auto" w:fill="A6A6A6" w:themeFill="background1" w:themeFillShade="A6"/>
          </w:tcPr>
          <w:p w:rsidR="00F2284F" w:rsidRDefault="00F2284F" w:rsidP="0022029C"/>
        </w:tc>
        <w:tc>
          <w:tcPr>
            <w:tcW w:w="1053" w:type="dxa"/>
            <w:shd w:val="clear" w:color="auto" w:fill="A6A6A6" w:themeFill="background1" w:themeFillShade="A6"/>
          </w:tcPr>
          <w:p w:rsidR="00F2284F" w:rsidRDefault="00F2284F" w:rsidP="0022029C"/>
        </w:tc>
        <w:tc>
          <w:tcPr>
            <w:tcW w:w="846" w:type="dxa"/>
            <w:shd w:val="clear" w:color="auto" w:fill="A6A6A6" w:themeFill="background1" w:themeFillShade="A6"/>
          </w:tcPr>
          <w:p w:rsidR="00F2284F" w:rsidRDefault="00F2284F" w:rsidP="0022029C"/>
        </w:tc>
        <w:tc>
          <w:tcPr>
            <w:tcW w:w="846" w:type="dxa"/>
            <w:shd w:val="clear" w:color="auto" w:fill="A6A6A6" w:themeFill="background1" w:themeFillShade="A6"/>
          </w:tcPr>
          <w:p w:rsidR="00F2284F" w:rsidRDefault="00F2284F" w:rsidP="0022029C"/>
        </w:tc>
        <w:tc>
          <w:tcPr>
            <w:tcW w:w="4083" w:type="dxa"/>
            <w:shd w:val="clear" w:color="auto" w:fill="A6A6A6" w:themeFill="background1" w:themeFillShade="A6"/>
          </w:tcPr>
          <w:p w:rsidR="00F2284F" w:rsidRDefault="00F2284F" w:rsidP="0022029C"/>
          <w:p w:rsidR="00F2284F" w:rsidRDefault="00F2284F" w:rsidP="0022029C"/>
          <w:p w:rsidR="00F2284F" w:rsidRDefault="00F2284F" w:rsidP="0022029C"/>
          <w:p w:rsidR="00F2284F" w:rsidRDefault="00F2284F" w:rsidP="0022029C"/>
        </w:tc>
        <w:tc>
          <w:tcPr>
            <w:tcW w:w="1128" w:type="dxa"/>
            <w:shd w:val="clear" w:color="auto" w:fill="A6A6A6" w:themeFill="background1" w:themeFillShade="A6"/>
          </w:tcPr>
          <w:p w:rsidR="00F2284F" w:rsidRDefault="00F2284F" w:rsidP="0022029C">
            <w:r>
              <w:t>TOTAL</w:t>
            </w:r>
          </w:p>
        </w:tc>
        <w:tc>
          <w:tcPr>
            <w:tcW w:w="987" w:type="dxa"/>
            <w:shd w:val="clear" w:color="auto" w:fill="A6A6A6" w:themeFill="background1" w:themeFillShade="A6"/>
          </w:tcPr>
          <w:p w:rsidR="00F2284F" w:rsidRDefault="00F2284F" w:rsidP="0022029C"/>
        </w:tc>
      </w:tr>
      <w:tr w:rsidR="00F2284F" w:rsidTr="0022029C">
        <w:tc>
          <w:tcPr>
            <w:tcW w:w="663" w:type="dxa"/>
            <w:vMerge w:val="restart"/>
            <w:shd w:val="clear" w:color="auto" w:fill="A6A6A6" w:themeFill="background1" w:themeFillShade="A6"/>
          </w:tcPr>
          <w:p w:rsidR="00F2284F" w:rsidRDefault="00F2284F" w:rsidP="0022029C">
            <w:pPr>
              <w:rPr>
                <w:sz w:val="44"/>
                <w:szCs w:val="44"/>
              </w:rPr>
            </w:pPr>
          </w:p>
          <w:p w:rsidR="00F2284F" w:rsidRDefault="00F2284F" w:rsidP="0022029C">
            <w:pPr>
              <w:rPr>
                <w:sz w:val="44"/>
                <w:szCs w:val="44"/>
              </w:rPr>
            </w:pPr>
          </w:p>
          <w:p w:rsidR="00F2284F" w:rsidRDefault="00F2284F" w:rsidP="0022029C">
            <w:pPr>
              <w:rPr>
                <w:sz w:val="44"/>
                <w:szCs w:val="44"/>
              </w:rPr>
            </w:pPr>
          </w:p>
          <w:p w:rsidR="00F2284F" w:rsidRDefault="00F2284F" w:rsidP="0022029C">
            <w:pPr>
              <w:rPr>
                <w:sz w:val="44"/>
                <w:szCs w:val="44"/>
              </w:rPr>
            </w:pPr>
          </w:p>
          <w:p w:rsidR="00F2284F" w:rsidRPr="000C7614" w:rsidRDefault="00F2284F" w:rsidP="0022029C">
            <w:pPr>
              <w:rPr>
                <w:sz w:val="44"/>
                <w:szCs w:val="44"/>
              </w:rPr>
            </w:pPr>
            <w:r w:rsidRPr="000C7614">
              <w:rPr>
                <w:sz w:val="44"/>
                <w:szCs w:val="44"/>
              </w:rPr>
              <w:t>L</w:t>
            </w:r>
            <w:r w:rsidRPr="000C7614">
              <w:rPr>
                <w:sz w:val="44"/>
                <w:szCs w:val="44"/>
              </w:rPr>
              <w:br/>
              <w:t>O</w:t>
            </w:r>
            <w:r w:rsidRPr="000C7614">
              <w:rPr>
                <w:sz w:val="44"/>
                <w:szCs w:val="44"/>
              </w:rPr>
              <w:br/>
              <w:t>T</w:t>
            </w:r>
            <w:r w:rsidRPr="000C7614">
              <w:rPr>
                <w:sz w:val="44"/>
                <w:szCs w:val="44"/>
              </w:rPr>
              <w:br/>
              <w:t>E</w:t>
            </w:r>
          </w:p>
          <w:p w:rsidR="00F2284F" w:rsidRPr="000C7614" w:rsidRDefault="00F2284F" w:rsidP="0022029C">
            <w:pPr>
              <w:rPr>
                <w:sz w:val="44"/>
                <w:szCs w:val="44"/>
              </w:rPr>
            </w:pPr>
          </w:p>
          <w:p w:rsidR="00F2284F" w:rsidRPr="000C7614" w:rsidRDefault="00F2284F" w:rsidP="0022029C">
            <w:pPr>
              <w:rPr>
                <w:sz w:val="44"/>
                <w:szCs w:val="44"/>
              </w:rPr>
            </w:pPr>
          </w:p>
          <w:p w:rsidR="00F2284F" w:rsidRDefault="00F2284F" w:rsidP="0022029C">
            <w:r w:rsidRPr="000C7614">
              <w:rPr>
                <w:sz w:val="44"/>
                <w:szCs w:val="44"/>
              </w:rPr>
              <w:t>03</w:t>
            </w:r>
          </w:p>
        </w:tc>
        <w:tc>
          <w:tcPr>
            <w:tcW w:w="1053" w:type="dxa"/>
            <w:shd w:val="clear" w:color="auto" w:fill="FFFFFF" w:themeFill="background1"/>
          </w:tcPr>
          <w:p w:rsidR="00F2284F" w:rsidRDefault="00F2284F" w:rsidP="0022029C">
            <w:r>
              <w:lastRenderedPageBreak/>
              <w:t>01</w:t>
            </w:r>
          </w:p>
        </w:tc>
        <w:tc>
          <w:tcPr>
            <w:tcW w:w="846" w:type="dxa"/>
            <w:shd w:val="clear" w:color="auto" w:fill="FFFFFF" w:themeFill="background1"/>
          </w:tcPr>
          <w:p w:rsidR="00F2284F" w:rsidRDefault="00F2284F" w:rsidP="0022029C">
            <w:pPr>
              <w:spacing w:line="276" w:lineRule="auto"/>
            </w:pPr>
            <w:r>
              <w:rPr>
                <w:szCs w:val="36"/>
              </w:rPr>
              <w:t>Pct</w:t>
            </w:r>
          </w:p>
        </w:tc>
        <w:tc>
          <w:tcPr>
            <w:tcW w:w="846" w:type="dxa"/>
            <w:shd w:val="clear" w:color="auto" w:fill="FFFFFF" w:themeFill="background1"/>
          </w:tcPr>
          <w:p w:rsidR="00F2284F" w:rsidRDefault="00F2284F" w:rsidP="0022029C">
            <w:pPr>
              <w:spacing w:line="276" w:lineRule="auto"/>
              <w:jc w:val="center"/>
              <w:rPr>
                <w:b/>
              </w:rPr>
            </w:pPr>
            <w:r>
              <w:rPr>
                <w:b/>
                <w:szCs w:val="36"/>
              </w:rPr>
              <w:t>07</w:t>
            </w:r>
          </w:p>
        </w:tc>
        <w:tc>
          <w:tcPr>
            <w:tcW w:w="4083" w:type="dxa"/>
            <w:shd w:val="clear" w:color="auto" w:fill="FFFFFF" w:themeFill="background1"/>
          </w:tcPr>
          <w:p w:rsidR="00F2284F" w:rsidRPr="00E72FE8" w:rsidRDefault="00F2284F" w:rsidP="0022029C">
            <w:pPr>
              <w:spacing w:line="276" w:lineRule="auto"/>
              <w:jc w:val="both"/>
              <w:rPr>
                <w:b/>
                <w:bCs/>
                <w:szCs w:val="36"/>
              </w:rPr>
            </w:pPr>
            <w:r>
              <w:rPr>
                <w:b/>
                <w:szCs w:val="36"/>
              </w:rPr>
              <w:t xml:space="preserve">Papel, </w:t>
            </w:r>
            <w:r>
              <w:rPr>
                <w:szCs w:val="36"/>
              </w:rPr>
              <w:t xml:space="preserve">40k branco, </w:t>
            </w:r>
            <w:r w:rsidRPr="00E72FE8">
              <w:rPr>
                <w:bCs/>
                <w:szCs w:val="36"/>
              </w:rPr>
              <w:t>A-4 120G/M2</w:t>
            </w:r>
          </w:p>
          <w:p w:rsidR="00F2284F" w:rsidRDefault="00F2284F" w:rsidP="0022029C">
            <w:pPr>
              <w:spacing w:line="276" w:lineRule="auto"/>
              <w:jc w:val="both"/>
              <w:rPr>
                <w:b/>
              </w:rPr>
            </w:pPr>
            <w:r>
              <w:rPr>
                <w:szCs w:val="36"/>
              </w:rPr>
              <w:t xml:space="preserve"> pct c/50 folhas.</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02</w:t>
            </w:r>
          </w:p>
        </w:tc>
        <w:tc>
          <w:tcPr>
            <w:tcW w:w="846" w:type="dxa"/>
            <w:shd w:val="clear" w:color="auto" w:fill="FFFFFF" w:themeFill="background1"/>
          </w:tcPr>
          <w:p w:rsidR="00F2284F" w:rsidRDefault="00F2284F" w:rsidP="0022029C">
            <w:pPr>
              <w:spacing w:line="276" w:lineRule="auto"/>
              <w:rPr>
                <w:szCs w:val="36"/>
              </w:rPr>
            </w:pPr>
            <w:r>
              <w:rPr>
                <w:szCs w:val="36"/>
              </w:rPr>
              <w:t>Pct</w:t>
            </w:r>
          </w:p>
        </w:tc>
        <w:tc>
          <w:tcPr>
            <w:tcW w:w="846" w:type="dxa"/>
            <w:shd w:val="clear" w:color="auto" w:fill="FFFFFF" w:themeFill="background1"/>
          </w:tcPr>
          <w:p w:rsidR="00F2284F" w:rsidRDefault="00F2284F" w:rsidP="0022029C">
            <w:pPr>
              <w:spacing w:line="276" w:lineRule="auto"/>
              <w:jc w:val="center"/>
              <w:rPr>
                <w:b/>
                <w:szCs w:val="36"/>
              </w:rPr>
            </w:pPr>
            <w:r>
              <w:rPr>
                <w:b/>
                <w:szCs w:val="36"/>
              </w:rPr>
              <w:t>08</w:t>
            </w:r>
          </w:p>
        </w:tc>
        <w:tc>
          <w:tcPr>
            <w:tcW w:w="4083" w:type="dxa"/>
            <w:shd w:val="clear" w:color="auto" w:fill="FFFFFF" w:themeFill="background1"/>
          </w:tcPr>
          <w:p w:rsidR="00F2284F" w:rsidRDefault="00F2284F" w:rsidP="0022029C">
            <w:pPr>
              <w:spacing w:line="276" w:lineRule="auto"/>
              <w:jc w:val="both"/>
              <w:rPr>
                <w:szCs w:val="36"/>
                <w:lang w:val="en-US"/>
              </w:rPr>
            </w:pPr>
            <w:r>
              <w:rPr>
                <w:b/>
                <w:szCs w:val="36"/>
                <w:lang w:val="en-US"/>
              </w:rPr>
              <w:t xml:space="preserve">Papel, </w:t>
            </w:r>
            <w:r w:rsidRPr="00182574">
              <w:rPr>
                <w:szCs w:val="36"/>
                <w:lang w:val="en-US"/>
              </w:rPr>
              <w:t>C</w:t>
            </w:r>
            <w:r w:rsidRPr="0017224E">
              <w:rPr>
                <w:bCs/>
                <w:szCs w:val="36"/>
              </w:rPr>
              <w:t>olorset</w:t>
            </w:r>
            <w:r>
              <w:rPr>
                <w:bCs/>
                <w:szCs w:val="36"/>
              </w:rPr>
              <w:t xml:space="preserve"> estampado</w:t>
            </w:r>
            <w:r w:rsidRPr="0017224E">
              <w:rPr>
                <w:bCs/>
                <w:szCs w:val="36"/>
              </w:rPr>
              <w:t xml:space="preserve"> 23x32cm - 100 Folhas</w:t>
            </w:r>
            <w:r>
              <w:rPr>
                <w:szCs w:val="36"/>
                <w:lang w:val="en-US"/>
              </w:rPr>
              <w:t xml:space="preserve"> (02 bolinha, 02 coração, 02 xadrez e 02 cores variadas.)</w:t>
            </w:r>
          </w:p>
          <w:p w:rsidR="00F2284F" w:rsidRDefault="00F2284F" w:rsidP="0022029C">
            <w:pPr>
              <w:spacing w:line="276" w:lineRule="auto"/>
              <w:jc w:val="both"/>
              <w:rPr>
                <w:szCs w:val="36"/>
                <w:lang w:val="en-US"/>
              </w:rPr>
            </w:pPr>
          </w:p>
          <w:p w:rsidR="00F2284F" w:rsidRDefault="00F2284F" w:rsidP="0022029C">
            <w:pPr>
              <w:spacing w:line="276" w:lineRule="auto"/>
              <w:jc w:val="both"/>
              <w:rPr>
                <w:b/>
                <w:szCs w:val="36"/>
                <w:lang w:val="en-US"/>
              </w:rPr>
            </w:pP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03</w:t>
            </w:r>
          </w:p>
        </w:tc>
        <w:tc>
          <w:tcPr>
            <w:tcW w:w="846" w:type="dxa"/>
            <w:shd w:val="clear" w:color="auto" w:fill="FFFFFF" w:themeFill="background1"/>
          </w:tcPr>
          <w:p w:rsidR="00F2284F" w:rsidRDefault="00F2284F" w:rsidP="0022029C">
            <w:pPr>
              <w:spacing w:line="276" w:lineRule="auto"/>
            </w:pPr>
            <w:r>
              <w:rPr>
                <w:szCs w:val="36"/>
              </w:rPr>
              <w:t>Pct</w:t>
            </w:r>
          </w:p>
        </w:tc>
        <w:tc>
          <w:tcPr>
            <w:tcW w:w="846" w:type="dxa"/>
            <w:shd w:val="clear" w:color="auto" w:fill="FFFFFF" w:themeFill="background1"/>
          </w:tcPr>
          <w:p w:rsidR="00F2284F" w:rsidRDefault="00F2284F" w:rsidP="0022029C">
            <w:pPr>
              <w:spacing w:line="276" w:lineRule="auto"/>
              <w:jc w:val="center"/>
              <w:rPr>
                <w:b/>
              </w:rPr>
            </w:pPr>
            <w:r>
              <w:rPr>
                <w:b/>
                <w:szCs w:val="36"/>
              </w:rPr>
              <w:t>45</w:t>
            </w:r>
          </w:p>
        </w:tc>
        <w:tc>
          <w:tcPr>
            <w:tcW w:w="4083" w:type="dxa"/>
            <w:shd w:val="clear" w:color="auto" w:fill="FFFFFF" w:themeFill="background1"/>
          </w:tcPr>
          <w:p w:rsidR="00F2284F" w:rsidRPr="0061355B" w:rsidRDefault="00F2284F" w:rsidP="0022029C">
            <w:pPr>
              <w:spacing w:line="276" w:lineRule="auto"/>
              <w:jc w:val="both"/>
              <w:rPr>
                <w:b/>
              </w:rPr>
            </w:pPr>
            <w:r>
              <w:rPr>
                <w:b/>
                <w:szCs w:val="36"/>
                <w:lang w:val="en-US"/>
              </w:rPr>
              <w:t xml:space="preserve">Papel, </w:t>
            </w:r>
            <w:r>
              <w:rPr>
                <w:szCs w:val="36"/>
                <w:lang w:val="en-US"/>
              </w:rPr>
              <w:t>color set A4, 120g,</w:t>
            </w:r>
            <w:r>
              <w:rPr>
                <w:b/>
                <w:szCs w:val="36"/>
                <w:lang w:val="en-US"/>
              </w:rPr>
              <w:t xml:space="preserve"> </w:t>
            </w:r>
            <w:r>
              <w:rPr>
                <w:szCs w:val="36"/>
                <w:lang w:val="en-US"/>
              </w:rPr>
              <w:t>c/24</w:t>
            </w:r>
            <w:r>
              <w:rPr>
                <w:b/>
                <w:szCs w:val="36"/>
                <w:lang w:val="en-US"/>
              </w:rPr>
              <w:t xml:space="preserve"> </w:t>
            </w:r>
            <w:r>
              <w:rPr>
                <w:szCs w:val="36"/>
                <w:lang w:val="en-US"/>
              </w:rPr>
              <w:t xml:space="preserve">folhas. </w:t>
            </w:r>
            <w:r w:rsidRPr="0061355B">
              <w:rPr>
                <w:szCs w:val="36"/>
                <w:lang w:val="en-US"/>
              </w:rPr>
              <w:t xml:space="preserve"> </w:t>
            </w:r>
            <w:r>
              <w:rPr>
                <w:szCs w:val="36"/>
              </w:rPr>
              <w:t>(03 pct verde claro, 03 pct verde escuro, 03 pct rosa claro, 03 pct rosa escuro,03 pct vermelo, 03 pct laranja/ 03 pct amarela/ 03 pct azul claro, 03 pct azul escuro,03 pct marrom, 03 pct cinza, 03 pct preto, 03 pct branco, 03 pct lilás claro, 03 pct lilás escuro).</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04</w:t>
            </w:r>
          </w:p>
        </w:tc>
        <w:tc>
          <w:tcPr>
            <w:tcW w:w="846" w:type="dxa"/>
            <w:shd w:val="clear" w:color="auto" w:fill="FFFFFF" w:themeFill="background1"/>
          </w:tcPr>
          <w:p w:rsidR="00F2284F" w:rsidRDefault="00F2284F" w:rsidP="0022029C">
            <w:pPr>
              <w:spacing w:line="276" w:lineRule="auto"/>
            </w:pPr>
            <w:r>
              <w:rPr>
                <w:szCs w:val="36"/>
              </w:rPr>
              <w:t>Rolo</w:t>
            </w:r>
          </w:p>
        </w:tc>
        <w:tc>
          <w:tcPr>
            <w:tcW w:w="846" w:type="dxa"/>
            <w:shd w:val="clear" w:color="auto" w:fill="FFFFFF" w:themeFill="background1"/>
          </w:tcPr>
          <w:p w:rsidR="00F2284F" w:rsidRDefault="00F2284F" w:rsidP="0022029C">
            <w:pPr>
              <w:spacing w:line="276" w:lineRule="auto"/>
              <w:jc w:val="center"/>
              <w:rPr>
                <w:b/>
              </w:rPr>
            </w:pPr>
            <w:r>
              <w:rPr>
                <w:b/>
                <w:szCs w:val="36"/>
              </w:rPr>
              <w:t>05</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Papel, </w:t>
            </w:r>
            <w:r>
              <w:rPr>
                <w:szCs w:val="36"/>
              </w:rPr>
              <w:t>contact com 25 m</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05</w:t>
            </w:r>
          </w:p>
        </w:tc>
        <w:tc>
          <w:tcPr>
            <w:tcW w:w="846" w:type="dxa"/>
            <w:shd w:val="clear" w:color="auto" w:fill="FFFFFF" w:themeFill="background1"/>
          </w:tcPr>
          <w:p w:rsidR="00F2284F" w:rsidRDefault="00F2284F" w:rsidP="0022029C">
            <w:pPr>
              <w:spacing w:line="276" w:lineRule="auto"/>
              <w:rPr>
                <w:szCs w:val="36"/>
              </w:rPr>
            </w:pPr>
            <w:r>
              <w:rPr>
                <w:szCs w:val="36"/>
              </w:rPr>
              <w:t>Rolo</w:t>
            </w:r>
          </w:p>
        </w:tc>
        <w:tc>
          <w:tcPr>
            <w:tcW w:w="846" w:type="dxa"/>
            <w:shd w:val="clear" w:color="auto" w:fill="FFFFFF" w:themeFill="background1"/>
          </w:tcPr>
          <w:p w:rsidR="00F2284F" w:rsidRDefault="00F2284F" w:rsidP="0022029C">
            <w:pPr>
              <w:spacing w:line="276" w:lineRule="auto"/>
              <w:jc w:val="center"/>
              <w:rPr>
                <w:b/>
                <w:szCs w:val="36"/>
              </w:rPr>
            </w:pPr>
            <w:r>
              <w:rPr>
                <w:b/>
                <w:szCs w:val="36"/>
              </w:rPr>
              <w:t>02</w:t>
            </w:r>
          </w:p>
        </w:tc>
        <w:tc>
          <w:tcPr>
            <w:tcW w:w="4083" w:type="dxa"/>
            <w:shd w:val="clear" w:color="auto" w:fill="FFFFFF" w:themeFill="background1"/>
          </w:tcPr>
          <w:p w:rsidR="00F2284F" w:rsidRDefault="00F2284F" w:rsidP="0022029C">
            <w:pPr>
              <w:spacing w:line="276" w:lineRule="auto"/>
              <w:jc w:val="both"/>
              <w:rPr>
                <w:szCs w:val="36"/>
              </w:rPr>
            </w:pPr>
            <w:r>
              <w:rPr>
                <w:b/>
                <w:szCs w:val="36"/>
              </w:rPr>
              <w:t xml:space="preserve">Papel, </w:t>
            </w:r>
            <w:r w:rsidRPr="001439A5">
              <w:rPr>
                <w:szCs w:val="36"/>
              </w:rPr>
              <w:t>contact, estampado, 45X10m (01 de florzinha e 01 borboleta)</w:t>
            </w:r>
          </w:p>
          <w:p w:rsidR="00F2284F" w:rsidRDefault="00F2284F" w:rsidP="0022029C">
            <w:pPr>
              <w:spacing w:line="276" w:lineRule="auto"/>
              <w:jc w:val="both"/>
              <w:rPr>
                <w:b/>
                <w:szCs w:val="36"/>
              </w:rPr>
            </w:pP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06</w:t>
            </w:r>
          </w:p>
        </w:tc>
        <w:tc>
          <w:tcPr>
            <w:tcW w:w="846" w:type="dxa"/>
            <w:shd w:val="clear" w:color="auto" w:fill="FFFFFF" w:themeFill="background1"/>
          </w:tcPr>
          <w:p w:rsidR="00F2284F" w:rsidRDefault="00F2284F" w:rsidP="0022029C">
            <w:pPr>
              <w:spacing w:line="276" w:lineRule="auto"/>
              <w:rPr>
                <w:lang w:val="en-US"/>
              </w:rPr>
            </w:pPr>
            <w:r>
              <w:rPr>
                <w:szCs w:val="36"/>
                <w:lang w:val="en-US"/>
              </w:rPr>
              <w:t>Pct</w:t>
            </w:r>
          </w:p>
        </w:tc>
        <w:tc>
          <w:tcPr>
            <w:tcW w:w="846" w:type="dxa"/>
            <w:shd w:val="clear" w:color="auto" w:fill="FFFFFF" w:themeFill="background1"/>
          </w:tcPr>
          <w:p w:rsidR="00F2284F" w:rsidRDefault="00F2284F" w:rsidP="0022029C">
            <w:pPr>
              <w:spacing w:line="276" w:lineRule="auto"/>
              <w:jc w:val="center"/>
              <w:rPr>
                <w:b/>
                <w:lang w:val="en-US"/>
              </w:rPr>
            </w:pPr>
            <w:r>
              <w:rPr>
                <w:b/>
                <w:szCs w:val="36"/>
                <w:lang w:val="en-US"/>
              </w:rPr>
              <w:t>04</w:t>
            </w:r>
          </w:p>
        </w:tc>
        <w:tc>
          <w:tcPr>
            <w:tcW w:w="4083" w:type="dxa"/>
            <w:shd w:val="clear" w:color="auto" w:fill="FFFFFF" w:themeFill="background1"/>
          </w:tcPr>
          <w:p w:rsidR="00F2284F" w:rsidRDefault="00F2284F" w:rsidP="0022029C">
            <w:pPr>
              <w:spacing w:line="276" w:lineRule="auto"/>
              <w:jc w:val="both"/>
              <w:rPr>
                <w:b/>
                <w:lang w:val="en-US"/>
              </w:rPr>
            </w:pPr>
            <w:r>
              <w:rPr>
                <w:b/>
                <w:szCs w:val="36"/>
                <w:lang w:val="en-US"/>
              </w:rPr>
              <w:t xml:space="preserve">Papel, </w:t>
            </w:r>
            <w:r>
              <w:rPr>
                <w:szCs w:val="36"/>
                <w:lang w:val="en-US"/>
              </w:rPr>
              <w:t>Kraft</w:t>
            </w:r>
            <w:r w:rsidRPr="00D37460">
              <w:rPr>
                <w:szCs w:val="36"/>
                <w:lang w:val="en-US"/>
              </w:rPr>
              <w:t xml:space="preserve">, </w:t>
            </w:r>
            <w:r w:rsidRPr="00D37460">
              <w:rPr>
                <w:bCs/>
                <w:szCs w:val="36"/>
              </w:rPr>
              <w:t>Bobina 60cm x 200m x 80g/m²</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07</w:t>
            </w:r>
          </w:p>
        </w:tc>
        <w:tc>
          <w:tcPr>
            <w:tcW w:w="846" w:type="dxa"/>
            <w:shd w:val="clear" w:color="auto" w:fill="FFFFFF" w:themeFill="background1"/>
          </w:tcPr>
          <w:p w:rsidR="00F2284F" w:rsidRDefault="00F2284F" w:rsidP="0022029C">
            <w:pPr>
              <w:spacing w:line="276" w:lineRule="auto"/>
            </w:pPr>
            <w:r>
              <w:rPr>
                <w:szCs w:val="36"/>
              </w:rPr>
              <w:t>Cx</w:t>
            </w:r>
          </w:p>
        </w:tc>
        <w:tc>
          <w:tcPr>
            <w:tcW w:w="846" w:type="dxa"/>
            <w:shd w:val="clear" w:color="auto" w:fill="FFFFFF" w:themeFill="background1"/>
          </w:tcPr>
          <w:p w:rsidR="00F2284F" w:rsidRDefault="00F2284F" w:rsidP="0022029C">
            <w:pPr>
              <w:spacing w:line="276" w:lineRule="auto"/>
              <w:jc w:val="center"/>
              <w:rPr>
                <w:b/>
              </w:rPr>
            </w:pPr>
            <w:r>
              <w:rPr>
                <w:b/>
                <w:szCs w:val="36"/>
              </w:rPr>
              <w:t>01</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Papel, </w:t>
            </w:r>
            <w:r>
              <w:rPr>
                <w:szCs w:val="36"/>
              </w:rPr>
              <w:t>carbono A4 azul, caixa c/100 folhas.</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08</w:t>
            </w:r>
          </w:p>
        </w:tc>
        <w:tc>
          <w:tcPr>
            <w:tcW w:w="846" w:type="dxa"/>
            <w:shd w:val="clear" w:color="auto" w:fill="FFFFFF" w:themeFill="background1"/>
          </w:tcPr>
          <w:p w:rsidR="00F2284F" w:rsidRDefault="00F2284F" w:rsidP="0022029C">
            <w:pPr>
              <w:spacing w:line="276" w:lineRule="auto"/>
            </w:pPr>
            <w:r>
              <w:rPr>
                <w:szCs w:val="36"/>
              </w:rPr>
              <w:t>Un</w:t>
            </w:r>
          </w:p>
        </w:tc>
        <w:tc>
          <w:tcPr>
            <w:tcW w:w="846" w:type="dxa"/>
            <w:shd w:val="clear" w:color="auto" w:fill="FFFFFF" w:themeFill="background1"/>
          </w:tcPr>
          <w:p w:rsidR="00F2284F" w:rsidRDefault="00F2284F" w:rsidP="0022029C">
            <w:pPr>
              <w:spacing w:line="276" w:lineRule="auto"/>
              <w:jc w:val="center"/>
              <w:rPr>
                <w:b/>
              </w:rPr>
            </w:pPr>
            <w:r>
              <w:rPr>
                <w:b/>
                <w:szCs w:val="36"/>
              </w:rPr>
              <w:t>50</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Papel, </w:t>
            </w:r>
            <w:r>
              <w:rPr>
                <w:szCs w:val="36"/>
              </w:rPr>
              <w:t>cartolina, cores variadas.</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09</w:t>
            </w:r>
          </w:p>
        </w:tc>
        <w:tc>
          <w:tcPr>
            <w:tcW w:w="846" w:type="dxa"/>
            <w:shd w:val="clear" w:color="auto" w:fill="FFFFFF" w:themeFill="background1"/>
          </w:tcPr>
          <w:p w:rsidR="00F2284F" w:rsidRDefault="00F2284F" w:rsidP="0022029C">
            <w:pPr>
              <w:spacing w:line="276" w:lineRule="auto"/>
              <w:rPr>
                <w:lang w:val="en-US"/>
              </w:rPr>
            </w:pPr>
            <w:r>
              <w:rPr>
                <w:szCs w:val="36"/>
                <w:lang w:val="en-US"/>
              </w:rPr>
              <w:t>Pct</w:t>
            </w:r>
          </w:p>
        </w:tc>
        <w:tc>
          <w:tcPr>
            <w:tcW w:w="846" w:type="dxa"/>
            <w:shd w:val="clear" w:color="auto" w:fill="FFFFFF" w:themeFill="background1"/>
          </w:tcPr>
          <w:p w:rsidR="00F2284F" w:rsidRDefault="00F2284F" w:rsidP="0022029C">
            <w:pPr>
              <w:spacing w:line="276" w:lineRule="auto"/>
              <w:jc w:val="center"/>
              <w:rPr>
                <w:b/>
                <w:lang w:val="en-US"/>
              </w:rPr>
            </w:pPr>
            <w:r>
              <w:rPr>
                <w:b/>
                <w:szCs w:val="36"/>
                <w:lang w:val="en-US"/>
              </w:rPr>
              <w:t>05</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Papel, </w:t>
            </w:r>
            <w:r>
              <w:rPr>
                <w:szCs w:val="36"/>
              </w:rPr>
              <w:t>fantasia, pct c/ 100 folhas (cores variadas).</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10</w:t>
            </w:r>
          </w:p>
        </w:tc>
        <w:tc>
          <w:tcPr>
            <w:tcW w:w="846" w:type="dxa"/>
            <w:shd w:val="clear" w:color="auto" w:fill="FFFFFF" w:themeFill="background1"/>
          </w:tcPr>
          <w:p w:rsidR="00F2284F" w:rsidRDefault="00F2284F" w:rsidP="0022029C">
            <w:pPr>
              <w:spacing w:line="276" w:lineRule="auto"/>
              <w:rPr>
                <w:lang w:val="en-US"/>
              </w:rPr>
            </w:pPr>
            <w:r>
              <w:rPr>
                <w:szCs w:val="36"/>
                <w:lang w:val="en-US"/>
              </w:rPr>
              <w:t>Pct</w:t>
            </w:r>
          </w:p>
        </w:tc>
        <w:tc>
          <w:tcPr>
            <w:tcW w:w="846" w:type="dxa"/>
            <w:shd w:val="clear" w:color="auto" w:fill="FFFFFF" w:themeFill="background1"/>
          </w:tcPr>
          <w:p w:rsidR="00F2284F" w:rsidRDefault="00F2284F" w:rsidP="0022029C">
            <w:pPr>
              <w:spacing w:line="276" w:lineRule="auto"/>
              <w:jc w:val="center"/>
              <w:rPr>
                <w:b/>
                <w:lang w:val="en-US"/>
              </w:rPr>
            </w:pPr>
            <w:r>
              <w:rPr>
                <w:b/>
                <w:szCs w:val="36"/>
                <w:lang w:val="en-US"/>
              </w:rPr>
              <w:t>01</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Papel, </w:t>
            </w:r>
            <w:r>
              <w:rPr>
                <w:szCs w:val="36"/>
              </w:rPr>
              <w:t>seda</w:t>
            </w:r>
            <w:r w:rsidRPr="008C1F62">
              <w:rPr>
                <w:kern w:val="36"/>
                <w:sz w:val="48"/>
                <w:szCs w:val="48"/>
              </w:rPr>
              <w:t xml:space="preserve"> </w:t>
            </w:r>
            <w:r w:rsidRPr="008C1F62">
              <w:rPr>
                <w:bCs/>
                <w:szCs w:val="36"/>
              </w:rPr>
              <w:t>50x70 C/ 100</w:t>
            </w:r>
            <w:r>
              <w:rPr>
                <w:bCs/>
                <w:szCs w:val="36"/>
              </w:rPr>
              <w:t xml:space="preserve"> fls (cores variadas).</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shd w:val="clear" w:color="auto" w:fill="A6A6A6" w:themeFill="background1" w:themeFillShade="A6"/>
          </w:tcPr>
          <w:p w:rsidR="00F2284F" w:rsidRDefault="00F2284F" w:rsidP="0022029C"/>
        </w:tc>
        <w:tc>
          <w:tcPr>
            <w:tcW w:w="1053" w:type="dxa"/>
            <w:shd w:val="clear" w:color="auto" w:fill="A6A6A6" w:themeFill="background1" w:themeFillShade="A6"/>
          </w:tcPr>
          <w:p w:rsidR="00F2284F" w:rsidRDefault="00F2284F" w:rsidP="0022029C"/>
        </w:tc>
        <w:tc>
          <w:tcPr>
            <w:tcW w:w="846" w:type="dxa"/>
            <w:shd w:val="clear" w:color="auto" w:fill="A6A6A6" w:themeFill="background1" w:themeFillShade="A6"/>
          </w:tcPr>
          <w:p w:rsidR="00F2284F" w:rsidRDefault="00F2284F" w:rsidP="0022029C"/>
        </w:tc>
        <w:tc>
          <w:tcPr>
            <w:tcW w:w="846" w:type="dxa"/>
            <w:shd w:val="clear" w:color="auto" w:fill="A6A6A6" w:themeFill="background1" w:themeFillShade="A6"/>
          </w:tcPr>
          <w:p w:rsidR="00F2284F" w:rsidRDefault="00F2284F" w:rsidP="0022029C"/>
        </w:tc>
        <w:tc>
          <w:tcPr>
            <w:tcW w:w="4083" w:type="dxa"/>
            <w:shd w:val="clear" w:color="auto" w:fill="A6A6A6" w:themeFill="background1" w:themeFillShade="A6"/>
          </w:tcPr>
          <w:p w:rsidR="00F2284F" w:rsidRDefault="00F2284F" w:rsidP="0022029C"/>
        </w:tc>
        <w:tc>
          <w:tcPr>
            <w:tcW w:w="1128" w:type="dxa"/>
            <w:shd w:val="clear" w:color="auto" w:fill="A6A6A6" w:themeFill="background1" w:themeFillShade="A6"/>
          </w:tcPr>
          <w:p w:rsidR="00F2284F" w:rsidRDefault="00F2284F" w:rsidP="0022029C">
            <w:r>
              <w:t>TOTAL</w:t>
            </w:r>
          </w:p>
        </w:tc>
        <w:tc>
          <w:tcPr>
            <w:tcW w:w="987" w:type="dxa"/>
            <w:shd w:val="clear" w:color="auto" w:fill="A6A6A6" w:themeFill="background1" w:themeFillShade="A6"/>
          </w:tcPr>
          <w:p w:rsidR="00F2284F" w:rsidRDefault="00F2284F" w:rsidP="0022029C"/>
          <w:p w:rsidR="00F2284F" w:rsidRDefault="00F2284F" w:rsidP="0022029C"/>
        </w:tc>
      </w:tr>
      <w:tr w:rsidR="00F2284F" w:rsidTr="0022029C">
        <w:tc>
          <w:tcPr>
            <w:tcW w:w="663" w:type="dxa"/>
            <w:vMerge w:val="restart"/>
            <w:shd w:val="clear" w:color="auto" w:fill="A6A6A6" w:themeFill="background1" w:themeFillShade="A6"/>
          </w:tcPr>
          <w:p w:rsidR="00F2284F" w:rsidRDefault="00F2284F" w:rsidP="0022029C"/>
          <w:p w:rsidR="00F2284F" w:rsidRPr="000C7614" w:rsidRDefault="00F2284F" w:rsidP="0022029C">
            <w:pPr>
              <w:rPr>
                <w:sz w:val="40"/>
                <w:szCs w:val="40"/>
              </w:rPr>
            </w:pPr>
            <w:r w:rsidRPr="000C7614">
              <w:rPr>
                <w:sz w:val="40"/>
                <w:szCs w:val="40"/>
              </w:rPr>
              <w:t>L</w:t>
            </w:r>
            <w:r w:rsidRPr="000C7614">
              <w:rPr>
                <w:sz w:val="40"/>
                <w:szCs w:val="40"/>
              </w:rPr>
              <w:br/>
              <w:t>O</w:t>
            </w:r>
            <w:r w:rsidRPr="000C7614">
              <w:rPr>
                <w:sz w:val="40"/>
                <w:szCs w:val="40"/>
              </w:rPr>
              <w:br/>
              <w:t>T</w:t>
            </w:r>
            <w:r w:rsidRPr="000C7614">
              <w:rPr>
                <w:sz w:val="40"/>
                <w:szCs w:val="40"/>
              </w:rPr>
              <w:br/>
              <w:t>E</w:t>
            </w:r>
            <w:r w:rsidRPr="000C7614">
              <w:rPr>
                <w:sz w:val="40"/>
                <w:szCs w:val="40"/>
              </w:rPr>
              <w:br/>
            </w:r>
            <w:r w:rsidRPr="000C7614">
              <w:rPr>
                <w:sz w:val="40"/>
                <w:szCs w:val="40"/>
              </w:rPr>
              <w:br/>
            </w:r>
            <w:r w:rsidRPr="000C7614">
              <w:rPr>
                <w:sz w:val="40"/>
                <w:szCs w:val="40"/>
              </w:rPr>
              <w:br/>
              <w:t>04</w:t>
            </w:r>
          </w:p>
        </w:tc>
        <w:tc>
          <w:tcPr>
            <w:tcW w:w="1053" w:type="dxa"/>
            <w:shd w:val="clear" w:color="auto" w:fill="FFFFFF" w:themeFill="background1"/>
          </w:tcPr>
          <w:p w:rsidR="00F2284F" w:rsidRDefault="00F2284F" w:rsidP="0022029C">
            <w:r>
              <w:t>01</w:t>
            </w:r>
          </w:p>
        </w:tc>
        <w:tc>
          <w:tcPr>
            <w:tcW w:w="846" w:type="dxa"/>
            <w:shd w:val="clear" w:color="auto" w:fill="FFFFFF" w:themeFill="background1"/>
          </w:tcPr>
          <w:p w:rsidR="00F2284F" w:rsidRDefault="00F2284F" w:rsidP="0022029C">
            <w:pPr>
              <w:spacing w:line="276" w:lineRule="auto"/>
            </w:pPr>
            <w:r>
              <w:rPr>
                <w:szCs w:val="36"/>
              </w:rPr>
              <w:t>Un</w:t>
            </w:r>
          </w:p>
        </w:tc>
        <w:tc>
          <w:tcPr>
            <w:tcW w:w="846" w:type="dxa"/>
            <w:shd w:val="clear" w:color="auto" w:fill="FFFFFF" w:themeFill="background1"/>
          </w:tcPr>
          <w:p w:rsidR="00F2284F" w:rsidRDefault="00F2284F" w:rsidP="0022029C">
            <w:pPr>
              <w:spacing w:line="276" w:lineRule="auto"/>
              <w:jc w:val="center"/>
              <w:rPr>
                <w:b/>
              </w:rPr>
            </w:pPr>
            <w:r>
              <w:rPr>
                <w:b/>
                <w:szCs w:val="36"/>
              </w:rPr>
              <w:t>60</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Tinta, </w:t>
            </w:r>
            <w:r>
              <w:rPr>
                <w:szCs w:val="36"/>
              </w:rPr>
              <w:t>preta para duplicador RICOH DX 2330 – NKTN</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02</w:t>
            </w:r>
          </w:p>
        </w:tc>
        <w:tc>
          <w:tcPr>
            <w:tcW w:w="846" w:type="dxa"/>
            <w:shd w:val="clear" w:color="auto" w:fill="FFFFFF" w:themeFill="background1"/>
          </w:tcPr>
          <w:p w:rsidR="00F2284F" w:rsidRDefault="00F2284F" w:rsidP="0022029C">
            <w:pPr>
              <w:spacing w:line="276" w:lineRule="auto"/>
            </w:pPr>
            <w:r>
              <w:rPr>
                <w:szCs w:val="36"/>
              </w:rPr>
              <w:t>Un</w:t>
            </w:r>
          </w:p>
        </w:tc>
        <w:tc>
          <w:tcPr>
            <w:tcW w:w="846" w:type="dxa"/>
            <w:shd w:val="clear" w:color="auto" w:fill="FFFFFF" w:themeFill="background1"/>
          </w:tcPr>
          <w:p w:rsidR="00F2284F" w:rsidRDefault="00F2284F" w:rsidP="0022029C">
            <w:pPr>
              <w:spacing w:line="276" w:lineRule="auto"/>
              <w:jc w:val="center"/>
              <w:rPr>
                <w:b/>
              </w:rPr>
            </w:pPr>
            <w:r>
              <w:rPr>
                <w:b/>
                <w:szCs w:val="36"/>
              </w:rPr>
              <w:t>24</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Tinta, </w:t>
            </w:r>
            <w:r>
              <w:rPr>
                <w:szCs w:val="36"/>
              </w:rPr>
              <w:t>preta 74, HP Photosmart c4480, original.</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03</w:t>
            </w:r>
          </w:p>
        </w:tc>
        <w:tc>
          <w:tcPr>
            <w:tcW w:w="846" w:type="dxa"/>
            <w:shd w:val="clear" w:color="auto" w:fill="FFFFFF" w:themeFill="background1"/>
          </w:tcPr>
          <w:p w:rsidR="00F2284F" w:rsidRDefault="00F2284F" w:rsidP="0022029C">
            <w:pPr>
              <w:spacing w:line="276" w:lineRule="auto"/>
              <w:rPr>
                <w:szCs w:val="36"/>
              </w:rPr>
            </w:pPr>
          </w:p>
        </w:tc>
        <w:tc>
          <w:tcPr>
            <w:tcW w:w="846" w:type="dxa"/>
            <w:shd w:val="clear" w:color="auto" w:fill="FFFFFF" w:themeFill="background1"/>
          </w:tcPr>
          <w:p w:rsidR="00F2284F" w:rsidRDefault="00F2284F" w:rsidP="0022029C">
            <w:pPr>
              <w:spacing w:line="276" w:lineRule="auto"/>
              <w:jc w:val="center"/>
              <w:rPr>
                <w:b/>
                <w:szCs w:val="36"/>
              </w:rPr>
            </w:pPr>
            <w:r>
              <w:rPr>
                <w:b/>
                <w:szCs w:val="36"/>
              </w:rPr>
              <w:t>06</w:t>
            </w:r>
          </w:p>
        </w:tc>
        <w:tc>
          <w:tcPr>
            <w:tcW w:w="4083" w:type="dxa"/>
            <w:shd w:val="clear" w:color="auto" w:fill="FFFFFF" w:themeFill="background1"/>
          </w:tcPr>
          <w:p w:rsidR="00F2284F" w:rsidRDefault="00F2284F" w:rsidP="0022029C">
            <w:pPr>
              <w:jc w:val="both"/>
              <w:rPr>
                <w:b/>
              </w:rPr>
            </w:pPr>
            <w:r>
              <w:rPr>
                <w:b/>
              </w:rPr>
              <w:t xml:space="preserve">Tinta, </w:t>
            </w:r>
            <w:r w:rsidRPr="0000469D">
              <w:t>preta</w:t>
            </w:r>
            <w:r>
              <w:t>,</w:t>
            </w:r>
            <w:r w:rsidRPr="0000469D">
              <w:t xml:space="preserve"> HP 662, Ink Advantage 2546. Original</w:t>
            </w:r>
            <w:r>
              <w:t>.</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04</w:t>
            </w:r>
          </w:p>
        </w:tc>
        <w:tc>
          <w:tcPr>
            <w:tcW w:w="846" w:type="dxa"/>
            <w:shd w:val="clear" w:color="auto" w:fill="FFFFFF" w:themeFill="background1"/>
          </w:tcPr>
          <w:p w:rsidR="00F2284F" w:rsidRDefault="00F2284F" w:rsidP="0022029C">
            <w:pPr>
              <w:spacing w:line="276" w:lineRule="auto"/>
              <w:rPr>
                <w:szCs w:val="36"/>
              </w:rPr>
            </w:pPr>
          </w:p>
        </w:tc>
        <w:tc>
          <w:tcPr>
            <w:tcW w:w="846" w:type="dxa"/>
            <w:shd w:val="clear" w:color="auto" w:fill="FFFFFF" w:themeFill="background1"/>
          </w:tcPr>
          <w:p w:rsidR="00F2284F" w:rsidRDefault="00F2284F" w:rsidP="0022029C">
            <w:pPr>
              <w:spacing w:line="276" w:lineRule="auto"/>
              <w:jc w:val="center"/>
              <w:rPr>
                <w:b/>
                <w:szCs w:val="36"/>
              </w:rPr>
            </w:pPr>
            <w:r>
              <w:rPr>
                <w:b/>
                <w:szCs w:val="36"/>
              </w:rPr>
              <w:t>06</w:t>
            </w:r>
          </w:p>
        </w:tc>
        <w:tc>
          <w:tcPr>
            <w:tcW w:w="4083" w:type="dxa"/>
            <w:shd w:val="clear" w:color="auto" w:fill="FFFFFF" w:themeFill="background1"/>
          </w:tcPr>
          <w:p w:rsidR="00F2284F" w:rsidRDefault="00F2284F" w:rsidP="0022029C">
            <w:pPr>
              <w:jc w:val="both"/>
              <w:rPr>
                <w:b/>
              </w:rPr>
            </w:pPr>
            <w:r>
              <w:rPr>
                <w:b/>
              </w:rPr>
              <w:t xml:space="preserve">Tinta, </w:t>
            </w:r>
            <w:r>
              <w:t>colorida,</w:t>
            </w:r>
            <w:r w:rsidRPr="0000469D">
              <w:t xml:space="preserve"> HP 662, Ink Advantage 2546. Original</w:t>
            </w:r>
            <w:r>
              <w:t>.</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05</w:t>
            </w:r>
          </w:p>
        </w:tc>
        <w:tc>
          <w:tcPr>
            <w:tcW w:w="846" w:type="dxa"/>
            <w:shd w:val="clear" w:color="auto" w:fill="FFFFFF" w:themeFill="background1"/>
          </w:tcPr>
          <w:p w:rsidR="00F2284F" w:rsidRDefault="00F2284F" w:rsidP="0022029C">
            <w:pPr>
              <w:spacing w:line="276" w:lineRule="auto"/>
            </w:pPr>
            <w:r>
              <w:rPr>
                <w:szCs w:val="36"/>
              </w:rPr>
              <w:t>Un</w:t>
            </w:r>
          </w:p>
        </w:tc>
        <w:tc>
          <w:tcPr>
            <w:tcW w:w="846" w:type="dxa"/>
            <w:shd w:val="clear" w:color="auto" w:fill="FFFFFF" w:themeFill="background1"/>
          </w:tcPr>
          <w:p w:rsidR="00F2284F" w:rsidRDefault="00F2284F" w:rsidP="0022029C">
            <w:pPr>
              <w:spacing w:line="276" w:lineRule="auto"/>
              <w:jc w:val="center"/>
              <w:rPr>
                <w:b/>
              </w:rPr>
            </w:pPr>
            <w:r>
              <w:rPr>
                <w:b/>
                <w:szCs w:val="36"/>
              </w:rPr>
              <w:t>40</w:t>
            </w:r>
          </w:p>
        </w:tc>
        <w:tc>
          <w:tcPr>
            <w:tcW w:w="4083" w:type="dxa"/>
            <w:shd w:val="clear" w:color="auto" w:fill="FFFFFF" w:themeFill="background1"/>
          </w:tcPr>
          <w:p w:rsidR="00F2284F" w:rsidRDefault="00F2284F" w:rsidP="0022029C">
            <w:pPr>
              <w:spacing w:line="276" w:lineRule="auto"/>
              <w:jc w:val="both"/>
            </w:pPr>
            <w:r>
              <w:rPr>
                <w:b/>
                <w:szCs w:val="36"/>
              </w:rPr>
              <w:t xml:space="preserve">Máster, </w:t>
            </w:r>
            <w:r>
              <w:rPr>
                <w:szCs w:val="36"/>
              </w:rPr>
              <w:t>RICOH DX 2330 – NKTN</w:t>
            </w:r>
          </w:p>
          <w:p w:rsidR="00F2284F" w:rsidRDefault="00F2284F" w:rsidP="0022029C">
            <w:pPr>
              <w:spacing w:line="276" w:lineRule="auto"/>
              <w:jc w:val="both"/>
              <w:rPr>
                <w:b/>
              </w:rPr>
            </w:pP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06</w:t>
            </w:r>
          </w:p>
        </w:tc>
        <w:tc>
          <w:tcPr>
            <w:tcW w:w="846" w:type="dxa"/>
            <w:shd w:val="clear" w:color="auto" w:fill="FFFFFF" w:themeFill="background1"/>
          </w:tcPr>
          <w:p w:rsidR="00F2284F" w:rsidRDefault="00F2284F" w:rsidP="0022029C">
            <w:pPr>
              <w:spacing w:line="276" w:lineRule="auto"/>
            </w:pPr>
            <w:r>
              <w:rPr>
                <w:szCs w:val="36"/>
              </w:rPr>
              <w:t>Un</w:t>
            </w:r>
          </w:p>
        </w:tc>
        <w:tc>
          <w:tcPr>
            <w:tcW w:w="846" w:type="dxa"/>
            <w:shd w:val="clear" w:color="auto" w:fill="FFFFFF" w:themeFill="background1"/>
          </w:tcPr>
          <w:p w:rsidR="00F2284F" w:rsidRDefault="00F2284F" w:rsidP="0022029C">
            <w:pPr>
              <w:spacing w:line="276" w:lineRule="auto"/>
              <w:jc w:val="center"/>
              <w:rPr>
                <w:b/>
              </w:rPr>
            </w:pPr>
            <w:r>
              <w:rPr>
                <w:b/>
                <w:szCs w:val="36"/>
              </w:rPr>
              <w:t>10</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Toner, </w:t>
            </w:r>
            <w:r>
              <w:rPr>
                <w:szCs w:val="36"/>
              </w:rPr>
              <w:t xml:space="preserve">preto, X203N, Lexmark. KATUN </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vMerge/>
            <w:shd w:val="clear" w:color="auto" w:fill="A6A6A6" w:themeFill="background1" w:themeFillShade="A6"/>
          </w:tcPr>
          <w:p w:rsidR="00F2284F" w:rsidRDefault="00F2284F" w:rsidP="0022029C"/>
        </w:tc>
        <w:tc>
          <w:tcPr>
            <w:tcW w:w="1053" w:type="dxa"/>
            <w:shd w:val="clear" w:color="auto" w:fill="FFFFFF" w:themeFill="background1"/>
          </w:tcPr>
          <w:p w:rsidR="00F2284F" w:rsidRDefault="00F2284F" w:rsidP="0022029C">
            <w:r>
              <w:t>07</w:t>
            </w:r>
          </w:p>
        </w:tc>
        <w:tc>
          <w:tcPr>
            <w:tcW w:w="846" w:type="dxa"/>
            <w:shd w:val="clear" w:color="auto" w:fill="FFFFFF" w:themeFill="background1"/>
          </w:tcPr>
          <w:p w:rsidR="00F2284F" w:rsidRDefault="00F2284F" w:rsidP="0022029C">
            <w:pPr>
              <w:spacing w:line="276" w:lineRule="auto"/>
            </w:pPr>
            <w:r>
              <w:rPr>
                <w:szCs w:val="36"/>
              </w:rPr>
              <w:t>Un</w:t>
            </w:r>
          </w:p>
        </w:tc>
        <w:tc>
          <w:tcPr>
            <w:tcW w:w="846" w:type="dxa"/>
            <w:shd w:val="clear" w:color="auto" w:fill="FFFFFF" w:themeFill="background1"/>
          </w:tcPr>
          <w:p w:rsidR="00F2284F" w:rsidRDefault="00F2284F" w:rsidP="0022029C">
            <w:pPr>
              <w:spacing w:line="276" w:lineRule="auto"/>
              <w:jc w:val="center"/>
              <w:rPr>
                <w:b/>
              </w:rPr>
            </w:pPr>
            <w:r>
              <w:rPr>
                <w:b/>
                <w:szCs w:val="36"/>
              </w:rPr>
              <w:t>10</w:t>
            </w:r>
          </w:p>
        </w:tc>
        <w:tc>
          <w:tcPr>
            <w:tcW w:w="4083" w:type="dxa"/>
            <w:shd w:val="clear" w:color="auto" w:fill="FFFFFF" w:themeFill="background1"/>
          </w:tcPr>
          <w:p w:rsidR="00F2284F" w:rsidRDefault="00F2284F" w:rsidP="0022029C">
            <w:pPr>
              <w:spacing w:line="276" w:lineRule="auto"/>
              <w:jc w:val="both"/>
              <w:rPr>
                <w:b/>
              </w:rPr>
            </w:pPr>
            <w:r>
              <w:rPr>
                <w:b/>
                <w:szCs w:val="36"/>
              </w:rPr>
              <w:t xml:space="preserve">Toner, </w:t>
            </w:r>
            <w:r>
              <w:rPr>
                <w:szCs w:val="36"/>
              </w:rPr>
              <w:t>Afício 2015/18/2020 – KATUN.</w:t>
            </w:r>
          </w:p>
        </w:tc>
        <w:tc>
          <w:tcPr>
            <w:tcW w:w="1128" w:type="dxa"/>
            <w:shd w:val="clear" w:color="auto" w:fill="FFFFFF" w:themeFill="background1"/>
          </w:tcPr>
          <w:p w:rsidR="00F2284F" w:rsidRDefault="00F2284F" w:rsidP="0022029C"/>
        </w:tc>
        <w:tc>
          <w:tcPr>
            <w:tcW w:w="987" w:type="dxa"/>
            <w:shd w:val="clear" w:color="auto" w:fill="FFFFFF" w:themeFill="background1"/>
          </w:tcPr>
          <w:p w:rsidR="00F2284F" w:rsidRDefault="00F2284F" w:rsidP="0022029C"/>
        </w:tc>
      </w:tr>
      <w:tr w:rsidR="00F2284F" w:rsidTr="0022029C">
        <w:tc>
          <w:tcPr>
            <w:tcW w:w="663" w:type="dxa"/>
            <w:shd w:val="clear" w:color="auto" w:fill="A6A6A6" w:themeFill="background1" w:themeFillShade="A6"/>
          </w:tcPr>
          <w:p w:rsidR="00F2284F" w:rsidRDefault="00F2284F" w:rsidP="0022029C"/>
        </w:tc>
        <w:tc>
          <w:tcPr>
            <w:tcW w:w="1053" w:type="dxa"/>
            <w:shd w:val="clear" w:color="auto" w:fill="A6A6A6" w:themeFill="background1" w:themeFillShade="A6"/>
          </w:tcPr>
          <w:p w:rsidR="00F2284F" w:rsidRDefault="00F2284F" w:rsidP="0022029C"/>
        </w:tc>
        <w:tc>
          <w:tcPr>
            <w:tcW w:w="846" w:type="dxa"/>
            <w:shd w:val="clear" w:color="auto" w:fill="A6A6A6" w:themeFill="background1" w:themeFillShade="A6"/>
          </w:tcPr>
          <w:p w:rsidR="00F2284F" w:rsidRDefault="00F2284F" w:rsidP="0022029C"/>
        </w:tc>
        <w:tc>
          <w:tcPr>
            <w:tcW w:w="846" w:type="dxa"/>
            <w:shd w:val="clear" w:color="auto" w:fill="A6A6A6" w:themeFill="background1" w:themeFillShade="A6"/>
          </w:tcPr>
          <w:p w:rsidR="00F2284F" w:rsidRDefault="00F2284F" w:rsidP="0022029C"/>
        </w:tc>
        <w:tc>
          <w:tcPr>
            <w:tcW w:w="4083" w:type="dxa"/>
            <w:shd w:val="clear" w:color="auto" w:fill="A6A6A6" w:themeFill="background1" w:themeFillShade="A6"/>
          </w:tcPr>
          <w:p w:rsidR="00F2284F" w:rsidRDefault="00F2284F" w:rsidP="0022029C"/>
        </w:tc>
        <w:tc>
          <w:tcPr>
            <w:tcW w:w="1128" w:type="dxa"/>
            <w:shd w:val="clear" w:color="auto" w:fill="A6A6A6" w:themeFill="background1" w:themeFillShade="A6"/>
          </w:tcPr>
          <w:p w:rsidR="00F2284F" w:rsidRDefault="00F2284F" w:rsidP="0022029C">
            <w:r>
              <w:t>TOTAL</w:t>
            </w:r>
          </w:p>
        </w:tc>
        <w:tc>
          <w:tcPr>
            <w:tcW w:w="987" w:type="dxa"/>
            <w:shd w:val="clear" w:color="auto" w:fill="A6A6A6" w:themeFill="background1" w:themeFillShade="A6"/>
          </w:tcPr>
          <w:p w:rsidR="00F2284F" w:rsidRDefault="00F2284F" w:rsidP="0022029C"/>
          <w:p w:rsidR="00F2284F" w:rsidRDefault="00F2284F" w:rsidP="0022029C"/>
        </w:tc>
      </w:tr>
    </w:tbl>
    <w:p w:rsidR="00F2284F" w:rsidRDefault="00F2284F" w:rsidP="00F2284F"/>
    <w:p w:rsidR="006A154D" w:rsidRDefault="006A154D" w:rsidP="006A154D">
      <w:pPr>
        <w:jc w:val="both"/>
        <w:rPr>
          <w:u w:val="single"/>
        </w:rPr>
      </w:pPr>
      <w:r>
        <w:rPr>
          <w:b/>
        </w:rPr>
        <w:t>2.0 -</w:t>
      </w:r>
      <w:r>
        <w:rPr>
          <w:b/>
        </w:rPr>
        <w:tab/>
        <w:t>Prazo de entrega</w:t>
      </w:r>
      <w:r>
        <w:t>:</w:t>
      </w:r>
      <w:r>
        <w:rPr>
          <w:u w:val="single"/>
        </w:rPr>
        <w:t xml:space="preserve">  Até </w:t>
      </w:r>
      <w:r>
        <w:rPr>
          <w:b/>
          <w:u w:val="single"/>
        </w:rPr>
        <w:t>03 dias úteis</w:t>
      </w:r>
      <w:r>
        <w:rPr>
          <w:u w:val="single"/>
        </w:rPr>
        <w:t>, a partir da autorização do fornecimento de acordo com Edital 02/201</w:t>
      </w:r>
      <w:r w:rsidR="004030B3">
        <w:rPr>
          <w:u w:val="single"/>
        </w:rPr>
        <w:t>6</w:t>
      </w:r>
      <w:r>
        <w:rPr>
          <w:u w:val="single"/>
        </w:rPr>
        <w:t>.</w:t>
      </w:r>
    </w:p>
    <w:p w:rsidR="006A154D" w:rsidRDefault="006A154D" w:rsidP="006A154D">
      <w:pPr>
        <w:jc w:val="both"/>
        <w:rPr>
          <w:u w:val="single"/>
        </w:rPr>
      </w:pPr>
      <w:r>
        <w:rPr>
          <w:b/>
        </w:rPr>
        <w:t>2.1 -</w:t>
      </w:r>
      <w:r>
        <w:rPr>
          <w:b/>
        </w:rPr>
        <w:tab/>
        <w:t>local de entrega:</w:t>
      </w:r>
      <w:r>
        <w:t xml:space="preserve">  </w:t>
      </w:r>
      <w:r>
        <w:rPr>
          <w:u w:val="single"/>
        </w:rPr>
        <w:t>Escola Estadual Professor Ernesto Carneiro Santiago – Rua Daicy Landy Amaral Nº111, Vila Satélite – Sarzedo/MG.</w:t>
      </w:r>
    </w:p>
    <w:p w:rsidR="006A154D" w:rsidRDefault="006A154D"/>
    <w:p w:rsidR="006A154D" w:rsidRDefault="006A154D"/>
    <w:p w:rsidR="00A45F7E" w:rsidRDefault="00A45F7E"/>
    <w:p w:rsidR="00A45F7E" w:rsidRDefault="00A45F7E"/>
    <w:p w:rsidR="00A45F7E" w:rsidRDefault="00A45F7E"/>
    <w:p w:rsidR="006A154D" w:rsidRDefault="006A154D" w:rsidP="00A45F7E">
      <w:pPr>
        <w:jc w:val="center"/>
      </w:pPr>
    </w:p>
    <w:sectPr w:rsidR="006A154D" w:rsidSect="006A154D">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4D"/>
    <w:rsid w:val="00020EDE"/>
    <w:rsid w:val="00055456"/>
    <w:rsid w:val="00081F87"/>
    <w:rsid w:val="000934A2"/>
    <w:rsid w:val="001439A5"/>
    <w:rsid w:val="0017224E"/>
    <w:rsid w:val="00182574"/>
    <w:rsid w:val="002817C3"/>
    <w:rsid w:val="002A7E70"/>
    <w:rsid w:val="002B16C2"/>
    <w:rsid w:val="0035286D"/>
    <w:rsid w:val="0036096D"/>
    <w:rsid w:val="004030B3"/>
    <w:rsid w:val="004A2536"/>
    <w:rsid w:val="004A3916"/>
    <w:rsid w:val="004E6527"/>
    <w:rsid w:val="005230DE"/>
    <w:rsid w:val="005F341F"/>
    <w:rsid w:val="0061355B"/>
    <w:rsid w:val="006A154D"/>
    <w:rsid w:val="006F2D77"/>
    <w:rsid w:val="0071629A"/>
    <w:rsid w:val="007222F7"/>
    <w:rsid w:val="007D6D8D"/>
    <w:rsid w:val="00801E65"/>
    <w:rsid w:val="00852692"/>
    <w:rsid w:val="00883427"/>
    <w:rsid w:val="008C1F62"/>
    <w:rsid w:val="008C6189"/>
    <w:rsid w:val="00957FA4"/>
    <w:rsid w:val="00A45E26"/>
    <w:rsid w:val="00A45F7E"/>
    <w:rsid w:val="00B06F26"/>
    <w:rsid w:val="00B57140"/>
    <w:rsid w:val="00BB0AEF"/>
    <w:rsid w:val="00BB6C88"/>
    <w:rsid w:val="00BC205F"/>
    <w:rsid w:val="00BE4C1F"/>
    <w:rsid w:val="00C64978"/>
    <w:rsid w:val="00CA76FD"/>
    <w:rsid w:val="00D37460"/>
    <w:rsid w:val="00D42405"/>
    <w:rsid w:val="00DB47E7"/>
    <w:rsid w:val="00E156B7"/>
    <w:rsid w:val="00E604F5"/>
    <w:rsid w:val="00E72FE8"/>
    <w:rsid w:val="00E95F93"/>
    <w:rsid w:val="00ED1188"/>
    <w:rsid w:val="00EE3D50"/>
    <w:rsid w:val="00F2284F"/>
    <w:rsid w:val="00F77D57"/>
    <w:rsid w:val="00FB098E"/>
    <w:rsid w:val="00FB71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F989D-2742-4556-B91E-C4A6634D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54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72F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2FE8"/>
    <w:rPr>
      <w:rFonts w:asciiTheme="majorHAnsi" w:eastAsiaTheme="majorEastAsia" w:hAnsiTheme="majorHAnsi" w:cstheme="majorBidi"/>
      <w:b/>
      <w:bCs/>
      <w:color w:val="365F91" w:themeColor="accent1" w:themeShade="BF"/>
      <w:sz w:val="28"/>
      <w:szCs w:val="28"/>
      <w:lang w:eastAsia="pt-BR"/>
    </w:rPr>
  </w:style>
  <w:style w:type="table" w:styleId="Tabelacomgrade">
    <w:name w:val="Table Grid"/>
    <w:basedOn w:val="Tabelanormal"/>
    <w:uiPriority w:val="59"/>
    <w:rsid w:val="00F228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5993">
      <w:bodyDiv w:val="1"/>
      <w:marLeft w:val="0"/>
      <w:marRight w:val="0"/>
      <w:marTop w:val="0"/>
      <w:marBottom w:val="0"/>
      <w:divBdr>
        <w:top w:val="none" w:sz="0" w:space="0" w:color="auto"/>
        <w:left w:val="none" w:sz="0" w:space="0" w:color="auto"/>
        <w:bottom w:val="none" w:sz="0" w:space="0" w:color="auto"/>
        <w:right w:val="none" w:sz="0" w:space="0" w:color="auto"/>
      </w:divBdr>
    </w:div>
    <w:div w:id="387191133">
      <w:bodyDiv w:val="1"/>
      <w:marLeft w:val="0"/>
      <w:marRight w:val="0"/>
      <w:marTop w:val="0"/>
      <w:marBottom w:val="0"/>
      <w:divBdr>
        <w:top w:val="none" w:sz="0" w:space="0" w:color="auto"/>
        <w:left w:val="none" w:sz="0" w:space="0" w:color="auto"/>
        <w:bottom w:val="none" w:sz="0" w:space="0" w:color="auto"/>
        <w:right w:val="none" w:sz="0" w:space="0" w:color="auto"/>
      </w:divBdr>
    </w:div>
    <w:div w:id="434902891">
      <w:bodyDiv w:val="1"/>
      <w:marLeft w:val="0"/>
      <w:marRight w:val="0"/>
      <w:marTop w:val="0"/>
      <w:marBottom w:val="0"/>
      <w:divBdr>
        <w:top w:val="none" w:sz="0" w:space="0" w:color="auto"/>
        <w:left w:val="none" w:sz="0" w:space="0" w:color="auto"/>
        <w:bottom w:val="none" w:sz="0" w:space="0" w:color="auto"/>
        <w:right w:val="none" w:sz="0" w:space="0" w:color="auto"/>
      </w:divBdr>
    </w:div>
    <w:div w:id="768232000">
      <w:bodyDiv w:val="1"/>
      <w:marLeft w:val="0"/>
      <w:marRight w:val="0"/>
      <w:marTop w:val="0"/>
      <w:marBottom w:val="0"/>
      <w:divBdr>
        <w:top w:val="none" w:sz="0" w:space="0" w:color="auto"/>
        <w:left w:val="none" w:sz="0" w:space="0" w:color="auto"/>
        <w:bottom w:val="none" w:sz="0" w:space="0" w:color="auto"/>
        <w:right w:val="none" w:sz="0" w:space="0" w:color="auto"/>
      </w:divBdr>
    </w:div>
    <w:div w:id="945504860">
      <w:bodyDiv w:val="1"/>
      <w:marLeft w:val="0"/>
      <w:marRight w:val="0"/>
      <w:marTop w:val="0"/>
      <w:marBottom w:val="0"/>
      <w:divBdr>
        <w:top w:val="none" w:sz="0" w:space="0" w:color="auto"/>
        <w:left w:val="none" w:sz="0" w:space="0" w:color="auto"/>
        <w:bottom w:val="none" w:sz="0" w:space="0" w:color="auto"/>
        <w:right w:val="none" w:sz="0" w:space="0" w:color="auto"/>
      </w:divBdr>
    </w:div>
    <w:div w:id="1168859427">
      <w:bodyDiv w:val="1"/>
      <w:marLeft w:val="0"/>
      <w:marRight w:val="0"/>
      <w:marTop w:val="0"/>
      <w:marBottom w:val="0"/>
      <w:divBdr>
        <w:top w:val="none" w:sz="0" w:space="0" w:color="auto"/>
        <w:left w:val="none" w:sz="0" w:space="0" w:color="auto"/>
        <w:bottom w:val="none" w:sz="0" w:space="0" w:color="auto"/>
        <w:right w:val="none" w:sz="0" w:space="0" w:color="auto"/>
      </w:divBdr>
    </w:div>
    <w:div w:id="1220633447">
      <w:bodyDiv w:val="1"/>
      <w:marLeft w:val="0"/>
      <w:marRight w:val="0"/>
      <w:marTop w:val="0"/>
      <w:marBottom w:val="0"/>
      <w:divBdr>
        <w:top w:val="none" w:sz="0" w:space="0" w:color="auto"/>
        <w:left w:val="none" w:sz="0" w:space="0" w:color="auto"/>
        <w:bottom w:val="none" w:sz="0" w:space="0" w:color="auto"/>
        <w:right w:val="none" w:sz="0" w:space="0" w:color="auto"/>
      </w:divBdr>
    </w:div>
    <w:div w:id="1554776785">
      <w:bodyDiv w:val="1"/>
      <w:marLeft w:val="0"/>
      <w:marRight w:val="0"/>
      <w:marTop w:val="0"/>
      <w:marBottom w:val="0"/>
      <w:divBdr>
        <w:top w:val="none" w:sz="0" w:space="0" w:color="auto"/>
        <w:left w:val="none" w:sz="0" w:space="0" w:color="auto"/>
        <w:bottom w:val="none" w:sz="0" w:space="0" w:color="auto"/>
        <w:right w:val="none" w:sz="0" w:space="0" w:color="auto"/>
      </w:divBdr>
    </w:div>
    <w:div w:id="1615598183">
      <w:bodyDiv w:val="1"/>
      <w:marLeft w:val="0"/>
      <w:marRight w:val="0"/>
      <w:marTop w:val="0"/>
      <w:marBottom w:val="0"/>
      <w:divBdr>
        <w:top w:val="none" w:sz="0" w:space="0" w:color="auto"/>
        <w:left w:val="none" w:sz="0" w:space="0" w:color="auto"/>
        <w:bottom w:val="none" w:sz="0" w:space="0" w:color="auto"/>
        <w:right w:val="none" w:sz="0" w:space="0" w:color="auto"/>
      </w:divBdr>
    </w:div>
    <w:div w:id="1654983917">
      <w:bodyDiv w:val="1"/>
      <w:marLeft w:val="0"/>
      <w:marRight w:val="0"/>
      <w:marTop w:val="0"/>
      <w:marBottom w:val="0"/>
      <w:divBdr>
        <w:top w:val="none" w:sz="0" w:space="0" w:color="auto"/>
        <w:left w:val="none" w:sz="0" w:space="0" w:color="auto"/>
        <w:bottom w:val="none" w:sz="0" w:space="0" w:color="auto"/>
        <w:right w:val="none" w:sz="0" w:space="0" w:color="auto"/>
      </w:divBdr>
    </w:div>
    <w:div w:id="1956595749">
      <w:bodyDiv w:val="1"/>
      <w:marLeft w:val="0"/>
      <w:marRight w:val="0"/>
      <w:marTop w:val="0"/>
      <w:marBottom w:val="0"/>
      <w:divBdr>
        <w:top w:val="none" w:sz="0" w:space="0" w:color="auto"/>
        <w:left w:val="none" w:sz="0" w:space="0" w:color="auto"/>
        <w:bottom w:val="none" w:sz="0" w:space="0" w:color="auto"/>
        <w:right w:val="none" w:sz="0" w:space="0" w:color="auto"/>
      </w:divBdr>
    </w:div>
    <w:div w:id="2001494926">
      <w:bodyDiv w:val="1"/>
      <w:marLeft w:val="0"/>
      <w:marRight w:val="0"/>
      <w:marTop w:val="0"/>
      <w:marBottom w:val="0"/>
      <w:divBdr>
        <w:top w:val="none" w:sz="0" w:space="0" w:color="auto"/>
        <w:left w:val="none" w:sz="0" w:space="0" w:color="auto"/>
        <w:bottom w:val="none" w:sz="0" w:space="0" w:color="auto"/>
        <w:right w:val="none" w:sz="0" w:space="0" w:color="auto"/>
      </w:divBdr>
    </w:div>
    <w:div w:id="20376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14171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Diretor</cp:lastModifiedBy>
  <cp:revision>2</cp:revision>
  <cp:lastPrinted>2016-04-19T14:31:00Z</cp:lastPrinted>
  <dcterms:created xsi:type="dcterms:W3CDTF">2016-04-19T14:31:00Z</dcterms:created>
  <dcterms:modified xsi:type="dcterms:W3CDTF">2016-04-19T14:31:00Z</dcterms:modified>
</cp:coreProperties>
</file>