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FB5" w:rsidRDefault="007D7E1C">
      <w:pPr>
        <w:pStyle w:val="Corpodetexto"/>
        <w:rPr>
          <w:rFonts w:ascii="Times New Roman"/>
          <w:b w:val="0"/>
          <w:sz w:val="20"/>
        </w:rPr>
      </w:pPr>
      <w:r>
        <w:rPr>
          <w:rFonts w:ascii="Times New Roman"/>
          <w:b w:val="0"/>
          <w:noProof/>
          <w:sz w:val="20"/>
          <w:lang w:val="pt-BR" w:eastAsia="pt-BR" w:bidi="ar-SA"/>
        </w:rPr>
        <w:drawing>
          <wp:inline distT="0" distB="0" distL="0" distR="0">
            <wp:extent cx="6683040" cy="9316528"/>
            <wp:effectExtent l="19050" t="0" r="3510" b="0"/>
            <wp:docPr id="6" name="Imagem 5" descr="modelopet c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pet capa.png"/>
                    <pic:cNvPicPr/>
                  </pic:nvPicPr>
                  <pic:blipFill>
                    <a:blip r:embed="rId8" cstate="print"/>
                    <a:stretch>
                      <a:fillRect/>
                    </a:stretch>
                  </pic:blipFill>
                  <pic:spPr>
                    <a:xfrm>
                      <a:off x="0" y="0"/>
                      <a:ext cx="6686442" cy="9321271"/>
                    </a:xfrm>
                    <a:prstGeom prst="rect">
                      <a:avLst/>
                    </a:prstGeom>
                  </pic:spPr>
                </pic:pic>
              </a:graphicData>
            </a:graphic>
          </wp:inline>
        </w:drawing>
      </w:r>
    </w:p>
    <w:p w:rsidR="00074FB5" w:rsidRDefault="00074FB5">
      <w:pPr>
        <w:pStyle w:val="Corpodetexto"/>
        <w:spacing w:before="5"/>
        <w:rPr>
          <w:rFonts w:ascii="Times New Roman"/>
          <w:b w:val="0"/>
          <w:sz w:val="16"/>
        </w:rPr>
      </w:pPr>
    </w:p>
    <w:p w:rsidR="00074FB5" w:rsidRDefault="00601427">
      <w:pPr>
        <w:pStyle w:val="Corpodetexto"/>
        <w:spacing w:before="44"/>
        <w:ind w:left="1895" w:right="1800"/>
        <w:jc w:val="center"/>
        <w:rPr>
          <w:color w:val="FFFFFF"/>
          <w:shd w:val="clear" w:color="auto" w:fill="28B057"/>
        </w:rPr>
      </w:pPr>
      <w:r>
        <w:rPr>
          <w:color w:val="FFFFFF"/>
          <w:shd w:val="clear" w:color="auto" w:fill="28B057"/>
        </w:rPr>
        <w:t>SECRETARIA DE ESTADO DE EDUCAÇÃO DE MINAS GERAIS</w:t>
      </w:r>
    </w:p>
    <w:p w:rsidR="007D7E1C" w:rsidRDefault="007D7E1C">
      <w:pPr>
        <w:pStyle w:val="Corpodetexto"/>
        <w:spacing w:before="44"/>
        <w:ind w:left="1895" w:right="1800"/>
        <w:jc w:val="center"/>
      </w:pPr>
    </w:p>
    <w:tbl>
      <w:tblPr>
        <w:tblW w:w="1065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9063"/>
      </w:tblGrid>
      <w:tr w:rsidR="007D7E1C" w:rsidTr="00CD7515">
        <w:trPr>
          <w:trHeight w:val="970"/>
          <w:jc w:val="center"/>
        </w:trPr>
        <w:tc>
          <w:tcPr>
            <w:tcW w:w="1596" w:type="dxa"/>
            <w:tcBorders>
              <w:top w:val="double" w:sz="4" w:space="0" w:color="auto"/>
              <w:left w:val="double" w:sz="4" w:space="0" w:color="auto"/>
              <w:bottom w:val="double" w:sz="4" w:space="0" w:color="auto"/>
              <w:right w:val="double" w:sz="4" w:space="0" w:color="auto"/>
            </w:tcBorders>
            <w:vAlign w:val="center"/>
          </w:tcPr>
          <w:p w:rsidR="007D7E1C" w:rsidRDefault="007D7E1C" w:rsidP="00CD7515">
            <w:pPr>
              <w:spacing w:before="100" w:beforeAutospacing="1"/>
              <w:rPr>
                <w:b/>
              </w:rPr>
            </w:pPr>
            <w:r>
              <w:rPr>
                <w:b/>
                <w:noProof/>
                <w:lang w:val="pt-BR" w:eastAsia="pt-BR" w:bidi="ar-SA"/>
              </w:rPr>
              <w:drawing>
                <wp:inline distT="0" distB="0" distL="0" distR="0">
                  <wp:extent cx="671746" cy="676275"/>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76275" cy="680834"/>
                          </a:xfrm>
                          <a:prstGeom prst="rect">
                            <a:avLst/>
                          </a:prstGeom>
                          <a:noFill/>
                        </pic:spPr>
                      </pic:pic>
                    </a:graphicData>
                  </a:graphic>
                </wp:inline>
              </w:drawing>
            </w:r>
          </w:p>
        </w:tc>
        <w:tc>
          <w:tcPr>
            <w:tcW w:w="9063" w:type="dxa"/>
            <w:tcBorders>
              <w:top w:val="double" w:sz="4" w:space="0" w:color="auto"/>
              <w:left w:val="double" w:sz="4" w:space="0" w:color="auto"/>
              <w:bottom w:val="double" w:sz="4" w:space="0" w:color="auto"/>
              <w:right w:val="double" w:sz="4" w:space="0" w:color="auto"/>
            </w:tcBorders>
            <w:vAlign w:val="center"/>
          </w:tcPr>
          <w:p w:rsidR="007D7E1C" w:rsidRPr="0016656F" w:rsidRDefault="007D7E1C" w:rsidP="00CD7515">
            <w:pPr>
              <w:pStyle w:val="Ttulo5"/>
              <w:shd w:val="clear" w:color="auto" w:fill="FFFFFF"/>
              <w:spacing w:before="0" w:after="30" w:line="360" w:lineRule="auto"/>
              <w:rPr>
                <w:b w:val="0"/>
                <w:sz w:val="16"/>
                <w:szCs w:val="16"/>
                <w:lang w:val="es-ES_tradnl"/>
              </w:rPr>
            </w:pPr>
            <w:r w:rsidRPr="0016656F">
              <w:rPr>
                <w:b w:val="0"/>
                <w:sz w:val="24"/>
                <w:szCs w:val="24"/>
                <w:lang w:val="es-ES_tradnl"/>
              </w:rPr>
              <w:t xml:space="preserve">   </w:t>
            </w:r>
          </w:p>
          <w:p w:rsidR="007D7E1C" w:rsidRPr="0016656F" w:rsidRDefault="007D7E1C" w:rsidP="00CD7515">
            <w:pPr>
              <w:pStyle w:val="Ttulo5"/>
              <w:shd w:val="clear" w:color="auto" w:fill="FFFFFF"/>
              <w:spacing w:before="0" w:after="30" w:line="360" w:lineRule="auto"/>
            </w:pPr>
            <w:r w:rsidRPr="0016656F">
              <w:rPr>
                <w:b w:val="0"/>
                <w:sz w:val="24"/>
                <w:szCs w:val="24"/>
                <w:lang w:val="es-ES_tradnl"/>
              </w:rPr>
              <w:t xml:space="preserve"> </w:t>
            </w:r>
            <w:r w:rsidRPr="0016656F">
              <w:rPr>
                <w:lang w:val="es-ES_tradnl"/>
              </w:rPr>
              <w:t xml:space="preserve">ESCOLA ESTADUAL </w:t>
            </w:r>
            <w:r w:rsidRPr="0016656F">
              <w:rPr>
                <w:caps/>
                <w:lang w:val="es-ES_tradnl"/>
              </w:rPr>
              <w:t xml:space="preserve"> Professor Ernesto Carneiro Santiago</w:t>
            </w:r>
            <w:r w:rsidRPr="0016656F">
              <w:rPr>
                <w:rFonts w:ascii="inherit" w:hAnsi="inherit" w:cs="Helvetica"/>
                <w:bCs w:val="0"/>
                <w:caps/>
              </w:rPr>
              <w:t> </w:t>
            </w:r>
          </w:p>
          <w:p w:rsidR="007D7E1C" w:rsidRPr="0016656F" w:rsidRDefault="007D7E1C" w:rsidP="00CD7515">
            <w:pPr>
              <w:spacing w:line="360" w:lineRule="auto"/>
              <w:rPr>
                <w:rFonts w:ascii="Arial" w:hAnsi="Arial" w:cs="Arial"/>
                <w:b/>
                <w:lang w:eastAsia="en-US"/>
              </w:rPr>
            </w:pPr>
            <w:r w:rsidRPr="00A076B8">
              <w:rPr>
                <w:rFonts w:ascii="Arial" w:hAnsi="Arial" w:cs="Arial"/>
                <w:b/>
              </w:rPr>
              <w:t xml:space="preserve">Disciplina: Artes </w:t>
            </w:r>
            <w:r>
              <w:rPr>
                <w:rFonts w:ascii="Arial" w:hAnsi="Arial" w:cs="Arial"/>
                <w:b/>
              </w:rPr>
              <w:t xml:space="preserve">                                                    </w:t>
            </w:r>
            <w:r w:rsidRPr="00A076B8">
              <w:rPr>
                <w:rFonts w:ascii="Arial" w:hAnsi="Arial" w:cs="Arial"/>
                <w:b/>
              </w:rPr>
              <w:t xml:space="preserve"> Professor: Natália Diniz</w:t>
            </w:r>
          </w:p>
        </w:tc>
      </w:tr>
    </w:tbl>
    <w:p w:rsidR="00074FB5" w:rsidRDefault="00074FB5">
      <w:pPr>
        <w:rPr>
          <w:b/>
          <w:sz w:val="20"/>
        </w:rPr>
      </w:pPr>
    </w:p>
    <w:p w:rsidR="00074FB5" w:rsidRDefault="00074FB5">
      <w:pPr>
        <w:spacing w:before="12"/>
        <w:rPr>
          <w:b/>
          <w:sz w:val="11"/>
        </w:rPr>
      </w:pPr>
    </w:p>
    <w:p w:rsidR="00074FB5" w:rsidRDefault="00074FB5">
      <w:pPr>
        <w:spacing w:before="10" w:after="1"/>
        <w:rPr>
          <w:b/>
          <w:sz w:val="2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4537"/>
      </w:tblGrid>
      <w:tr w:rsidR="00074FB5">
        <w:trPr>
          <w:trHeight w:val="386"/>
        </w:trPr>
        <w:tc>
          <w:tcPr>
            <w:tcW w:w="10068" w:type="dxa"/>
            <w:gridSpan w:val="2"/>
            <w:shd w:val="clear" w:color="auto" w:fill="D9D9D9"/>
          </w:tcPr>
          <w:p w:rsidR="00074FB5" w:rsidRDefault="00601427">
            <w:pPr>
              <w:pStyle w:val="TableParagraph"/>
              <w:spacing w:before="45" w:line="321" w:lineRule="exact"/>
              <w:ind w:left="3207" w:right="3197"/>
              <w:jc w:val="center"/>
              <w:rPr>
                <w:b/>
                <w:sz w:val="28"/>
              </w:rPr>
            </w:pPr>
            <w:r>
              <w:rPr>
                <w:b/>
                <w:color w:val="28B057"/>
                <w:sz w:val="28"/>
              </w:rPr>
              <w:t>PLANO DE ESTUDO TUTORADO</w:t>
            </w:r>
          </w:p>
        </w:tc>
      </w:tr>
      <w:tr w:rsidR="00074FB5">
        <w:trPr>
          <w:trHeight w:val="386"/>
        </w:trPr>
        <w:tc>
          <w:tcPr>
            <w:tcW w:w="5531" w:type="dxa"/>
            <w:shd w:val="clear" w:color="auto" w:fill="D9D9D9"/>
          </w:tcPr>
          <w:p w:rsidR="00074FB5" w:rsidRDefault="00601427">
            <w:pPr>
              <w:pStyle w:val="TableParagraph"/>
              <w:spacing w:before="42"/>
              <w:ind w:left="107"/>
            </w:pPr>
            <w:r>
              <w:t>COMPONENTE CURRICULAR: ARTE</w:t>
            </w:r>
          </w:p>
        </w:tc>
        <w:tc>
          <w:tcPr>
            <w:tcW w:w="4537" w:type="dxa"/>
            <w:shd w:val="clear" w:color="auto" w:fill="D9D9D9"/>
          </w:tcPr>
          <w:p w:rsidR="00074FB5" w:rsidRDefault="00074FB5">
            <w:pPr>
              <w:pStyle w:val="TableParagraph"/>
              <w:rPr>
                <w:rFonts w:ascii="Times New Roman"/>
                <w:sz w:val="18"/>
              </w:rPr>
            </w:pPr>
          </w:p>
        </w:tc>
      </w:tr>
      <w:tr w:rsidR="00074FB5">
        <w:trPr>
          <w:trHeight w:val="385"/>
        </w:trPr>
        <w:tc>
          <w:tcPr>
            <w:tcW w:w="5531" w:type="dxa"/>
            <w:shd w:val="clear" w:color="auto" w:fill="D9D9D9"/>
          </w:tcPr>
          <w:p w:rsidR="00074FB5" w:rsidRDefault="00601427">
            <w:pPr>
              <w:pStyle w:val="TableParagraph"/>
              <w:spacing w:before="42"/>
              <w:ind w:left="107"/>
            </w:pPr>
            <w:r>
              <w:t>NOME DA ESCOLA: E.E. “</w:t>
            </w:r>
            <w:r w:rsidR="007D7E1C" w:rsidRPr="007D7E1C">
              <w:t>Professor Ernesto Carneiro Santiago</w:t>
            </w:r>
            <w:r>
              <w:t>”</w:t>
            </w:r>
          </w:p>
        </w:tc>
        <w:tc>
          <w:tcPr>
            <w:tcW w:w="4537" w:type="dxa"/>
            <w:shd w:val="clear" w:color="auto" w:fill="D9D9D9"/>
          </w:tcPr>
          <w:p w:rsidR="00074FB5" w:rsidRDefault="00074FB5">
            <w:pPr>
              <w:pStyle w:val="TableParagraph"/>
              <w:rPr>
                <w:rFonts w:ascii="Times New Roman"/>
                <w:sz w:val="18"/>
              </w:rPr>
            </w:pPr>
          </w:p>
        </w:tc>
      </w:tr>
      <w:tr w:rsidR="00074FB5">
        <w:trPr>
          <w:trHeight w:val="386"/>
        </w:trPr>
        <w:tc>
          <w:tcPr>
            <w:tcW w:w="5531" w:type="dxa"/>
            <w:shd w:val="clear" w:color="auto" w:fill="D9D9D9"/>
          </w:tcPr>
          <w:p w:rsidR="00074FB5" w:rsidRDefault="00601427">
            <w:pPr>
              <w:pStyle w:val="TableParagraph"/>
              <w:spacing w:before="42"/>
              <w:ind w:left="107"/>
            </w:pPr>
            <w:r>
              <w:t>ALUNO:</w:t>
            </w:r>
          </w:p>
        </w:tc>
        <w:tc>
          <w:tcPr>
            <w:tcW w:w="4537" w:type="dxa"/>
            <w:shd w:val="clear" w:color="auto" w:fill="D9D9D9"/>
          </w:tcPr>
          <w:p w:rsidR="00074FB5" w:rsidRDefault="00074FB5">
            <w:pPr>
              <w:pStyle w:val="TableParagraph"/>
              <w:rPr>
                <w:rFonts w:ascii="Times New Roman"/>
                <w:sz w:val="18"/>
              </w:rPr>
            </w:pPr>
          </w:p>
        </w:tc>
      </w:tr>
      <w:tr w:rsidR="00074FB5">
        <w:trPr>
          <w:trHeight w:val="311"/>
        </w:trPr>
        <w:tc>
          <w:tcPr>
            <w:tcW w:w="5531" w:type="dxa"/>
            <w:shd w:val="clear" w:color="auto" w:fill="D9D9D9"/>
          </w:tcPr>
          <w:p w:rsidR="00074FB5" w:rsidRDefault="00601427">
            <w:pPr>
              <w:pStyle w:val="TableParagraph"/>
              <w:spacing w:before="42" w:line="249" w:lineRule="exact"/>
              <w:ind w:left="107"/>
            </w:pPr>
            <w:r>
              <w:t>TURMA: 6º ANO</w:t>
            </w:r>
          </w:p>
        </w:tc>
        <w:tc>
          <w:tcPr>
            <w:tcW w:w="4537" w:type="dxa"/>
            <w:shd w:val="clear" w:color="auto" w:fill="D9D9D9"/>
          </w:tcPr>
          <w:p w:rsidR="00074FB5" w:rsidRDefault="00601427">
            <w:pPr>
              <w:pStyle w:val="TableParagraph"/>
              <w:spacing w:before="42" w:line="249" w:lineRule="exact"/>
              <w:ind w:left="105"/>
            </w:pPr>
            <w:r>
              <w:t>TURNO: MATUTINO</w:t>
            </w:r>
          </w:p>
        </w:tc>
      </w:tr>
      <w:tr w:rsidR="00074FB5">
        <w:trPr>
          <w:trHeight w:val="311"/>
        </w:trPr>
        <w:tc>
          <w:tcPr>
            <w:tcW w:w="5531" w:type="dxa"/>
            <w:shd w:val="clear" w:color="auto" w:fill="D9D9D9"/>
          </w:tcPr>
          <w:p w:rsidR="00074FB5" w:rsidRDefault="00601427">
            <w:pPr>
              <w:pStyle w:val="TableParagraph"/>
              <w:spacing w:before="42" w:line="249" w:lineRule="exact"/>
              <w:ind w:left="107"/>
            </w:pPr>
            <w:r>
              <w:t>MÊS: MAIO/ JUNHO</w:t>
            </w:r>
          </w:p>
        </w:tc>
        <w:tc>
          <w:tcPr>
            <w:tcW w:w="4537" w:type="dxa"/>
            <w:shd w:val="clear" w:color="auto" w:fill="D9D9D9"/>
          </w:tcPr>
          <w:p w:rsidR="00074FB5" w:rsidRDefault="00601427">
            <w:pPr>
              <w:pStyle w:val="TableParagraph"/>
              <w:spacing w:before="42" w:line="249" w:lineRule="exact"/>
              <w:ind w:left="105"/>
            </w:pPr>
            <w:r>
              <w:t>TOTAL DE SEMANAS: 4</w:t>
            </w:r>
          </w:p>
        </w:tc>
      </w:tr>
      <w:tr w:rsidR="00074FB5">
        <w:trPr>
          <w:trHeight w:val="313"/>
        </w:trPr>
        <w:tc>
          <w:tcPr>
            <w:tcW w:w="5531" w:type="dxa"/>
            <w:shd w:val="clear" w:color="auto" w:fill="D9D9D9"/>
          </w:tcPr>
          <w:p w:rsidR="00074FB5" w:rsidRDefault="00601427">
            <w:pPr>
              <w:pStyle w:val="TableParagraph"/>
              <w:spacing w:before="44" w:line="249" w:lineRule="exact"/>
              <w:ind w:left="107"/>
            </w:pPr>
            <w:r>
              <w:t>NÚMERO DE AULAS POR SEMANA: 1</w:t>
            </w:r>
          </w:p>
        </w:tc>
        <w:tc>
          <w:tcPr>
            <w:tcW w:w="4537" w:type="dxa"/>
            <w:shd w:val="clear" w:color="auto" w:fill="D9D9D9"/>
          </w:tcPr>
          <w:p w:rsidR="00074FB5" w:rsidRDefault="00601427">
            <w:pPr>
              <w:pStyle w:val="TableParagraph"/>
              <w:spacing w:before="44" w:line="249" w:lineRule="exact"/>
              <w:ind w:left="105"/>
            </w:pPr>
            <w:r>
              <w:t>NÚMERO DE AULAS POR MÊS: 4</w:t>
            </w:r>
          </w:p>
        </w:tc>
      </w:tr>
    </w:tbl>
    <w:p w:rsidR="00074FB5" w:rsidRDefault="00074FB5">
      <w:pPr>
        <w:rPr>
          <w:b/>
          <w:sz w:val="20"/>
        </w:rPr>
      </w:pPr>
    </w:p>
    <w:p w:rsidR="00074FB5" w:rsidRDefault="00074FB5">
      <w:pPr>
        <w:spacing w:before="7" w:after="1"/>
        <w:rPr>
          <w:b/>
          <w:sz w:val="11"/>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3403"/>
        <w:gridCol w:w="3483"/>
      </w:tblGrid>
      <w:tr w:rsidR="00074FB5">
        <w:trPr>
          <w:trHeight w:val="585"/>
        </w:trPr>
        <w:tc>
          <w:tcPr>
            <w:tcW w:w="3176" w:type="dxa"/>
            <w:shd w:val="clear" w:color="auto" w:fill="28B057"/>
          </w:tcPr>
          <w:p w:rsidR="00074FB5" w:rsidRDefault="00601427">
            <w:pPr>
              <w:pStyle w:val="TableParagraph"/>
              <w:spacing w:before="14" w:line="276" w:lineRule="exact"/>
              <w:ind w:left="751" w:right="357" w:hanging="363"/>
              <w:rPr>
                <w:b/>
                <w:sz w:val="24"/>
              </w:rPr>
            </w:pPr>
            <w:r>
              <w:rPr>
                <w:b/>
                <w:color w:val="FFFFFF"/>
                <w:sz w:val="24"/>
              </w:rPr>
              <w:t>ORIENTAÇÕES AOS PAIS E RESPONSÁVEIS</w:t>
            </w:r>
          </w:p>
        </w:tc>
        <w:tc>
          <w:tcPr>
            <w:tcW w:w="3403" w:type="dxa"/>
            <w:shd w:val="clear" w:color="auto" w:fill="28B057"/>
          </w:tcPr>
          <w:p w:rsidR="00074FB5" w:rsidRDefault="00601427">
            <w:pPr>
              <w:pStyle w:val="TableParagraph"/>
              <w:spacing w:before="143"/>
              <w:ind w:left="417"/>
              <w:rPr>
                <w:b/>
                <w:sz w:val="24"/>
              </w:rPr>
            </w:pPr>
            <w:r>
              <w:rPr>
                <w:b/>
                <w:color w:val="FFFFFF"/>
                <w:sz w:val="24"/>
              </w:rPr>
              <w:t>DICA PARA O ALUNO</w:t>
            </w:r>
          </w:p>
        </w:tc>
        <w:tc>
          <w:tcPr>
            <w:tcW w:w="3483" w:type="dxa"/>
            <w:shd w:val="clear" w:color="auto" w:fill="28B057"/>
          </w:tcPr>
          <w:p w:rsidR="00074FB5" w:rsidRDefault="00601427">
            <w:pPr>
              <w:pStyle w:val="TableParagraph"/>
              <w:spacing w:before="143"/>
              <w:ind w:left="478"/>
              <w:rPr>
                <w:b/>
                <w:sz w:val="24"/>
              </w:rPr>
            </w:pPr>
            <w:r>
              <w:rPr>
                <w:b/>
                <w:color w:val="FFFFFF"/>
                <w:sz w:val="24"/>
              </w:rPr>
              <w:t>QUER SABER MAIS?</w:t>
            </w:r>
          </w:p>
        </w:tc>
      </w:tr>
      <w:tr w:rsidR="00074FB5">
        <w:trPr>
          <w:trHeight w:val="7918"/>
        </w:trPr>
        <w:tc>
          <w:tcPr>
            <w:tcW w:w="3176" w:type="dxa"/>
          </w:tcPr>
          <w:p w:rsidR="00074FB5" w:rsidRDefault="00074FB5">
            <w:pPr>
              <w:pStyle w:val="TableParagraph"/>
              <w:spacing w:before="12"/>
              <w:rPr>
                <w:b/>
                <w:sz w:val="17"/>
              </w:rPr>
            </w:pPr>
          </w:p>
          <w:p w:rsidR="00074FB5" w:rsidRDefault="00601427">
            <w:pPr>
              <w:pStyle w:val="TableParagraph"/>
              <w:ind w:left="112"/>
              <w:rPr>
                <w:b/>
                <w:sz w:val="18"/>
              </w:rPr>
            </w:pPr>
            <w:r>
              <w:rPr>
                <w:b/>
                <w:sz w:val="18"/>
              </w:rPr>
              <w:t>Prezados pais e responsáveis,</w:t>
            </w:r>
          </w:p>
          <w:p w:rsidR="00074FB5" w:rsidRDefault="00074FB5">
            <w:pPr>
              <w:pStyle w:val="TableParagraph"/>
              <w:rPr>
                <w:b/>
                <w:sz w:val="18"/>
              </w:rPr>
            </w:pPr>
          </w:p>
          <w:p w:rsidR="00074FB5" w:rsidRDefault="00601427">
            <w:pPr>
              <w:pStyle w:val="TableParagraph"/>
              <w:ind w:left="112" w:right="-11"/>
              <w:rPr>
                <w:sz w:val="18"/>
              </w:rPr>
            </w:pPr>
            <w:r>
              <w:rPr>
                <w:sz w:val="18"/>
              </w:rPr>
              <w:t>Diante da situação atual mundial causado pela COVID-19, coronavírus, as aulas presenciais foram suspensas em todo Brasil. Entretanto, como incentivo à continuidade das práticas de estudo, preparamos para nossos</w:t>
            </w:r>
          </w:p>
          <w:p w:rsidR="00074FB5" w:rsidRDefault="00601427">
            <w:pPr>
              <w:pStyle w:val="TableParagraph"/>
              <w:ind w:left="112"/>
              <w:rPr>
                <w:sz w:val="18"/>
              </w:rPr>
            </w:pPr>
            <w:r>
              <w:rPr>
                <w:sz w:val="18"/>
              </w:rPr>
              <w:t>estudantes um plano de estudo dividido em semanas /meses e aulas que deverá ser realizado em casa. Os conceitos principais de cada aula serão apresentados e em seguida o estudante será desafiado a resolver algumas atividades.</w:t>
            </w:r>
          </w:p>
          <w:p w:rsidR="00074FB5" w:rsidRDefault="00074FB5">
            <w:pPr>
              <w:pStyle w:val="TableParagraph"/>
              <w:spacing w:before="1"/>
              <w:rPr>
                <w:b/>
                <w:sz w:val="18"/>
              </w:rPr>
            </w:pPr>
          </w:p>
          <w:p w:rsidR="00074FB5" w:rsidRDefault="00601427">
            <w:pPr>
              <w:pStyle w:val="TableParagraph"/>
              <w:ind w:left="112" w:right="37"/>
              <w:rPr>
                <w:sz w:val="18"/>
              </w:rPr>
            </w:pPr>
            <w:r>
              <w:rPr>
                <w:sz w:val="18"/>
              </w:rPr>
              <w:t>Para respondê-las, ele poderá fazer pesquisas em fontes variadas disponíveis em sua residência. É de suma importância que você auxilie seu(s) filho(s) na organização do tempo e no cumprimento das atividades.</w:t>
            </w:r>
          </w:p>
          <w:p w:rsidR="00074FB5" w:rsidRDefault="00074FB5">
            <w:pPr>
              <w:pStyle w:val="TableParagraph"/>
              <w:rPr>
                <w:b/>
                <w:sz w:val="18"/>
              </w:rPr>
            </w:pPr>
          </w:p>
          <w:p w:rsidR="00074FB5" w:rsidRDefault="00601427">
            <w:pPr>
              <w:pStyle w:val="TableParagraph"/>
              <w:ind w:left="112"/>
              <w:rPr>
                <w:sz w:val="18"/>
              </w:rPr>
            </w:pPr>
            <w:r>
              <w:rPr>
                <w:sz w:val="18"/>
              </w:rPr>
              <w:t>Contamos com sua valiosa colaboração!!!</w:t>
            </w:r>
          </w:p>
        </w:tc>
        <w:tc>
          <w:tcPr>
            <w:tcW w:w="3403" w:type="dxa"/>
          </w:tcPr>
          <w:p w:rsidR="00074FB5" w:rsidRDefault="00601427">
            <w:pPr>
              <w:pStyle w:val="TableParagraph"/>
              <w:ind w:left="112" w:right="1871"/>
              <w:rPr>
                <w:b/>
                <w:sz w:val="18"/>
              </w:rPr>
            </w:pPr>
            <w:r>
              <w:rPr>
                <w:b/>
                <w:sz w:val="18"/>
              </w:rPr>
              <w:t>Caro(a) estudante, Leia</w:t>
            </w:r>
          </w:p>
          <w:p w:rsidR="00074FB5" w:rsidRDefault="00601427">
            <w:pPr>
              <w:pStyle w:val="TableParagraph"/>
              <w:ind w:left="112" w:right="561"/>
              <w:rPr>
                <w:sz w:val="18"/>
              </w:rPr>
            </w:pPr>
            <w:r>
              <w:rPr>
                <w:sz w:val="18"/>
              </w:rPr>
              <w:t>A suspensão das aulas em virtude da propagação do COVID-19 foi uma medida de segurança para sua saúde e da sua família. Mas, não é motivo para que você deixe de estudar e aprender sempre, lembrando que você inicia uma nova etapa da Educação Básica, que é a Educação Profissional. Dessa forma, você:</w:t>
            </w:r>
          </w:p>
          <w:p w:rsidR="00074FB5" w:rsidRDefault="00601427">
            <w:pPr>
              <w:pStyle w:val="TableParagraph"/>
              <w:numPr>
                <w:ilvl w:val="0"/>
                <w:numId w:val="4"/>
              </w:numPr>
              <w:tabs>
                <w:tab w:val="left" w:pos="300"/>
              </w:tabs>
              <w:ind w:right="1151" w:firstLine="0"/>
              <w:rPr>
                <w:sz w:val="18"/>
              </w:rPr>
            </w:pPr>
            <w:r>
              <w:rPr>
                <w:sz w:val="18"/>
              </w:rPr>
              <w:t>receberá Plano de</w:t>
            </w:r>
            <w:r>
              <w:rPr>
                <w:spacing w:val="-7"/>
                <w:sz w:val="18"/>
              </w:rPr>
              <w:t xml:space="preserve"> </w:t>
            </w:r>
            <w:r>
              <w:rPr>
                <w:sz w:val="18"/>
              </w:rPr>
              <w:t>Estudos Tutorado de cada um dos componentes</w:t>
            </w:r>
            <w:r>
              <w:rPr>
                <w:spacing w:val="-3"/>
                <w:sz w:val="18"/>
              </w:rPr>
              <w:t xml:space="preserve"> </w:t>
            </w:r>
            <w:r>
              <w:rPr>
                <w:sz w:val="18"/>
              </w:rPr>
              <w:t>curriculares.</w:t>
            </w:r>
          </w:p>
          <w:p w:rsidR="00074FB5" w:rsidRDefault="00601427">
            <w:pPr>
              <w:pStyle w:val="TableParagraph"/>
              <w:numPr>
                <w:ilvl w:val="0"/>
                <w:numId w:val="4"/>
              </w:numPr>
              <w:tabs>
                <w:tab w:val="left" w:pos="300"/>
              </w:tabs>
              <w:ind w:right="657" w:firstLine="0"/>
              <w:rPr>
                <w:sz w:val="18"/>
              </w:rPr>
            </w:pPr>
            <w:r>
              <w:rPr>
                <w:sz w:val="18"/>
              </w:rPr>
              <w:t>terá acesso aos conceitos básicos da</w:t>
            </w:r>
            <w:r>
              <w:rPr>
                <w:spacing w:val="-2"/>
                <w:sz w:val="18"/>
              </w:rPr>
              <w:t xml:space="preserve"> </w:t>
            </w:r>
            <w:r>
              <w:rPr>
                <w:sz w:val="18"/>
              </w:rPr>
              <w:t>aula.</w:t>
            </w:r>
          </w:p>
          <w:p w:rsidR="00074FB5" w:rsidRDefault="00601427">
            <w:pPr>
              <w:pStyle w:val="TableParagraph"/>
              <w:numPr>
                <w:ilvl w:val="0"/>
                <w:numId w:val="4"/>
              </w:numPr>
              <w:tabs>
                <w:tab w:val="left" w:pos="300"/>
              </w:tabs>
              <w:spacing w:line="219" w:lineRule="exact"/>
              <w:ind w:left="300"/>
              <w:rPr>
                <w:sz w:val="18"/>
              </w:rPr>
            </w:pPr>
            <w:r>
              <w:rPr>
                <w:sz w:val="18"/>
              </w:rPr>
              <w:t>realizará algumas</w:t>
            </w:r>
            <w:r>
              <w:rPr>
                <w:spacing w:val="-2"/>
                <w:sz w:val="18"/>
              </w:rPr>
              <w:t xml:space="preserve"> </w:t>
            </w:r>
            <w:r>
              <w:rPr>
                <w:sz w:val="18"/>
              </w:rPr>
              <w:t>atividades.</w:t>
            </w:r>
          </w:p>
          <w:p w:rsidR="00074FB5" w:rsidRDefault="00601427">
            <w:pPr>
              <w:pStyle w:val="TableParagraph"/>
              <w:numPr>
                <w:ilvl w:val="0"/>
                <w:numId w:val="4"/>
              </w:numPr>
              <w:tabs>
                <w:tab w:val="left" w:pos="300"/>
              </w:tabs>
              <w:spacing w:before="1"/>
              <w:ind w:right="673" w:firstLine="0"/>
              <w:rPr>
                <w:sz w:val="18"/>
              </w:rPr>
            </w:pPr>
            <w:r>
              <w:rPr>
                <w:sz w:val="18"/>
              </w:rPr>
              <w:t>precisará buscar informações</w:t>
            </w:r>
            <w:r>
              <w:rPr>
                <w:spacing w:val="-11"/>
                <w:sz w:val="18"/>
              </w:rPr>
              <w:t xml:space="preserve"> </w:t>
            </w:r>
            <w:r>
              <w:rPr>
                <w:sz w:val="18"/>
              </w:rPr>
              <w:t>em diferentes</w:t>
            </w:r>
            <w:r>
              <w:rPr>
                <w:spacing w:val="-2"/>
                <w:sz w:val="18"/>
              </w:rPr>
              <w:t xml:space="preserve"> </w:t>
            </w:r>
            <w:r>
              <w:rPr>
                <w:sz w:val="18"/>
              </w:rPr>
              <w:t>fontes.</w:t>
            </w:r>
          </w:p>
          <w:p w:rsidR="00074FB5" w:rsidRDefault="00601427">
            <w:pPr>
              <w:pStyle w:val="TableParagraph"/>
              <w:numPr>
                <w:ilvl w:val="0"/>
                <w:numId w:val="4"/>
              </w:numPr>
              <w:tabs>
                <w:tab w:val="left" w:pos="300"/>
              </w:tabs>
              <w:ind w:right="777" w:firstLine="0"/>
              <w:rPr>
                <w:sz w:val="18"/>
              </w:rPr>
            </w:pPr>
            <w:r>
              <w:rPr>
                <w:sz w:val="18"/>
              </w:rPr>
              <w:t>deverá organizar o seu tempo</w:t>
            </w:r>
            <w:r>
              <w:rPr>
                <w:spacing w:val="-9"/>
                <w:sz w:val="18"/>
              </w:rPr>
              <w:t xml:space="preserve"> </w:t>
            </w:r>
            <w:r>
              <w:rPr>
                <w:sz w:val="18"/>
              </w:rPr>
              <w:t>e local para</w:t>
            </w:r>
            <w:r>
              <w:rPr>
                <w:spacing w:val="-3"/>
                <w:sz w:val="18"/>
              </w:rPr>
              <w:t xml:space="preserve"> </w:t>
            </w:r>
            <w:r>
              <w:rPr>
                <w:sz w:val="18"/>
              </w:rPr>
              <w:t>estudar.</w:t>
            </w:r>
          </w:p>
        </w:tc>
        <w:tc>
          <w:tcPr>
            <w:tcW w:w="3483" w:type="dxa"/>
          </w:tcPr>
          <w:p w:rsidR="00074FB5" w:rsidRDefault="00601427">
            <w:pPr>
              <w:pStyle w:val="TableParagraph"/>
              <w:spacing w:before="140" w:line="247" w:lineRule="auto"/>
              <w:ind w:left="799" w:right="559" w:hanging="322"/>
              <w:rPr>
                <w:sz w:val="18"/>
              </w:rPr>
            </w:pPr>
            <w:r>
              <w:rPr>
                <w:sz w:val="18"/>
              </w:rPr>
              <w:t>Anotar é um exercício de seleção das ideias e de maior</w:t>
            </w:r>
          </w:p>
          <w:p w:rsidR="00074FB5" w:rsidRDefault="00601427">
            <w:pPr>
              <w:pStyle w:val="TableParagraph"/>
              <w:spacing w:line="219" w:lineRule="exact"/>
              <w:ind w:left="799"/>
              <w:rPr>
                <w:sz w:val="18"/>
              </w:rPr>
            </w:pPr>
            <w:r>
              <w:rPr>
                <w:sz w:val="18"/>
              </w:rPr>
              <w:t>aprendizado, por isso…</w:t>
            </w:r>
          </w:p>
          <w:p w:rsidR="00074FB5" w:rsidRDefault="00601427">
            <w:pPr>
              <w:pStyle w:val="TableParagraph"/>
              <w:numPr>
                <w:ilvl w:val="0"/>
                <w:numId w:val="3"/>
              </w:numPr>
              <w:tabs>
                <w:tab w:val="left" w:pos="761"/>
              </w:tabs>
              <w:spacing w:before="150" w:line="247" w:lineRule="auto"/>
              <w:ind w:right="636" w:hanging="281"/>
              <w:rPr>
                <w:sz w:val="18"/>
              </w:rPr>
            </w:pPr>
            <w:r>
              <w:rPr>
                <w:sz w:val="18"/>
              </w:rPr>
              <w:t xml:space="preserve">Ao anotar, fazemos um esforço de síntese. Como resultado, duas coisas acontecem. Em primeiro lugar, quem anota entende mais, pois está sempre fazendo um esforço de captar o âmago da </w:t>
            </w:r>
            <w:r>
              <w:rPr>
                <w:spacing w:val="-3"/>
                <w:sz w:val="18"/>
              </w:rPr>
              <w:t xml:space="preserve">questão. </w:t>
            </w:r>
            <w:r>
              <w:rPr>
                <w:sz w:val="18"/>
              </w:rPr>
              <w:t>Repetindo, as notas são nossa tradução do que entendemos do</w:t>
            </w:r>
            <w:r>
              <w:rPr>
                <w:spacing w:val="-4"/>
                <w:sz w:val="18"/>
              </w:rPr>
              <w:t xml:space="preserve"> </w:t>
            </w:r>
            <w:r>
              <w:rPr>
                <w:sz w:val="18"/>
              </w:rPr>
              <w:t>conteúdo.</w:t>
            </w:r>
          </w:p>
          <w:p w:rsidR="00074FB5" w:rsidRDefault="00601427">
            <w:pPr>
              <w:pStyle w:val="TableParagraph"/>
              <w:numPr>
                <w:ilvl w:val="0"/>
                <w:numId w:val="3"/>
              </w:numPr>
              <w:tabs>
                <w:tab w:val="left" w:pos="721"/>
              </w:tabs>
              <w:spacing w:before="139" w:line="247" w:lineRule="auto"/>
              <w:ind w:right="604" w:hanging="322"/>
              <w:rPr>
                <w:sz w:val="18"/>
              </w:rPr>
            </w:pPr>
            <w:r>
              <w:rPr>
                <w:sz w:val="18"/>
              </w:rPr>
              <w:t>Em segundo lugar, ao anotar, nossa cabeça vaga menos.</w:t>
            </w:r>
            <w:r>
              <w:rPr>
                <w:spacing w:val="-13"/>
                <w:sz w:val="18"/>
              </w:rPr>
              <w:t xml:space="preserve"> </w:t>
            </w:r>
            <w:r>
              <w:rPr>
                <w:sz w:val="18"/>
              </w:rPr>
              <w:t xml:space="preserve">A disciplina de selecionar o que será escrito ajuda a manter a atenção no que está sendo dito ou lido, </w:t>
            </w:r>
            <w:r>
              <w:rPr>
                <w:spacing w:val="-4"/>
                <w:sz w:val="18"/>
              </w:rPr>
              <w:t xml:space="preserve">com </w:t>
            </w:r>
            <w:r>
              <w:rPr>
                <w:sz w:val="18"/>
              </w:rPr>
              <w:t>menos divagações ou preocupações com outros problemas.</w:t>
            </w:r>
          </w:p>
          <w:p w:rsidR="00074FB5" w:rsidRDefault="00601427">
            <w:pPr>
              <w:pStyle w:val="TableParagraph"/>
              <w:spacing w:before="140" w:line="247" w:lineRule="auto"/>
              <w:ind w:left="799" w:right="557" w:hanging="281"/>
              <w:rPr>
                <w:sz w:val="18"/>
              </w:rPr>
            </w:pPr>
            <w:r>
              <w:rPr>
                <w:sz w:val="18"/>
              </w:rPr>
              <w:t>Caro(a) estudante, busque anotar sempre o que compreendeu de cada assunto estudado. Não fique limitado aos textos contidos nas aulas. Pesquise em outras fontes como: livros, internet, revista, documentos, vídeos etc.</w:t>
            </w:r>
          </w:p>
        </w:tc>
      </w:tr>
    </w:tbl>
    <w:p w:rsidR="00074FB5" w:rsidRDefault="00074FB5">
      <w:pPr>
        <w:rPr>
          <w:b/>
          <w:sz w:val="20"/>
        </w:rPr>
      </w:pPr>
    </w:p>
    <w:p w:rsidR="000F6274" w:rsidRDefault="000F6274" w:rsidP="000F6274">
      <w:pPr>
        <w:pStyle w:val="Corpodetexto"/>
        <w:tabs>
          <w:tab w:val="left" w:pos="4495"/>
          <w:tab w:val="left" w:pos="10256"/>
        </w:tabs>
        <w:spacing w:before="44"/>
        <w:ind w:left="287"/>
        <w:rPr>
          <w:color w:val="FFFFFF"/>
          <w:shd w:val="clear" w:color="auto" w:fill="28B057"/>
        </w:rPr>
      </w:pPr>
      <w:r>
        <w:rPr>
          <w:color w:val="FFFFFF"/>
          <w:shd w:val="clear" w:color="auto" w:fill="28B057"/>
        </w:rPr>
        <w:tab/>
        <w:t>SEMANA</w:t>
      </w:r>
      <w:r>
        <w:rPr>
          <w:color w:val="FFFFFF"/>
          <w:spacing w:val="-5"/>
          <w:shd w:val="clear" w:color="auto" w:fill="28B057"/>
        </w:rPr>
        <w:t xml:space="preserve"> </w:t>
      </w:r>
      <w:r>
        <w:rPr>
          <w:color w:val="FFFFFF"/>
          <w:shd w:val="clear" w:color="auto" w:fill="28B057"/>
        </w:rPr>
        <w:t>1</w:t>
      </w:r>
      <w:r>
        <w:rPr>
          <w:color w:val="FFFFFF"/>
          <w:shd w:val="clear" w:color="auto" w:fill="28B057"/>
        </w:rPr>
        <w:tab/>
      </w:r>
    </w:p>
    <w:p w:rsidR="000F6274" w:rsidRDefault="000F6274" w:rsidP="000F6274">
      <w:pPr>
        <w:pStyle w:val="Corpodetexto"/>
        <w:tabs>
          <w:tab w:val="left" w:pos="4495"/>
          <w:tab w:val="left" w:pos="10256"/>
        </w:tabs>
        <w:spacing w:before="44"/>
        <w:ind w:left="287"/>
        <w:rPr>
          <w:color w:val="FFFFFF"/>
          <w:shd w:val="clear" w:color="auto" w:fill="28B057"/>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0F6274" w:rsidTr="00CD7515">
        <w:trPr>
          <w:trHeight w:val="678"/>
        </w:trPr>
        <w:tc>
          <w:tcPr>
            <w:tcW w:w="10063" w:type="dxa"/>
            <w:shd w:val="clear" w:color="auto" w:fill="E1DFDF"/>
          </w:tcPr>
          <w:p w:rsidR="000F6274" w:rsidRDefault="000F6274" w:rsidP="00CD7515">
            <w:pPr>
              <w:pStyle w:val="TableParagraph"/>
              <w:spacing w:before="117"/>
              <w:ind w:left="112"/>
              <w:rPr>
                <w:b/>
                <w:sz w:val="24"/>
              </w:rPr>
            </w:pPr>
            <w:r>
              <w:rPr>
                <w:b/>
                <w:sz w:val="24"/>
              </w:rPr>
              <w:t>Gênero: MÚSICA</w:t>
            </w:r>
          </w:p>
        </w:tc>
      </w:tr>
      <w:tr w:rsidR="000F6274" w:rsidTr="00CD7515">
        <w:trPr>
          <w:trHeight w:val="676"/>
        </w:trPr>
        <w:tc>
          <w:tcPr>
            <w:tcW w:w="10063" w:type="dxa"/>
            <w:shd w:val="clear" w:color="auto" w:fill="E1DFDF"/>
          </w:tcPr>
          <w:p w:rsidR="000F6274" w:rsidRDefault="000F6274" w:rsidP="00CD7515">
            <w:pPr>
              <w:pStyle w:val="TableParagraph"/>
              <w:spacing w:line="292" w:lineRule="exact"/>
              <w:ind w:left="4"/>
              <w:rPr>
                <w:sz w:val="21"/>
              </w:rPr>
            </w:pPr>
            <w:r>
              <w:rPr>
                <w:b/>
                <w:sz w:val="24"/>
              </w:rPr>
              <w:t xml:space="preserve">OBJETO DE CONHECIMENTO: </w:t>
            </w:r>
            <w:r>
              <w:rPr>
                <w:sz w:val="21"/>
              </w:rPr>
              <w:t>Contextos e práticas</w:t>
            </w:r>
          </w:p>
        </w:tc>
      </w:tr>
      <w:tr w:rsidR="000F6274" w:rsidTr="00CD7515">
        <w:trPr>
          <w:trHeight w:val="1632"/>
        </w:trPr>
        <w:tc>
          <w:tcPr>
            <w:tcW w:w="10063" w:type="dxa"/>
            <w:shd w:val="clear" w:color="auto" w:fill="E1DFDF"/>
          </w:tcPr>
          <w:p w:rsidR="000F6274" w:rsidRDefault="000F6274" w:rsidP="00CD7515">
            <w:pPr>
              <w:pStyle w:val="TableParagraph"/>
              <w:spacing w:before="119"/>
              <w:ind w:left="112" w:right="-5"/>
            </w:pPr>
            <w:r>
              <w:rPr>
                <w:b/>
                <w:sz w:val="24"/>
              </w:rPr>
              <w:t xml:space="preserve">HABILIDADE(S): </w:t>
            </w:r>
            <w:r>
              <w:t>- (EF69AR16P6) Analisar e identificar, por meio da apreciação musical, usos e funções da música em seus contextos de produção e circulação, relacionando as práticas musicais às diferentes dimensões da vida social, cultural, política, histórica, econômica, estética e ética.</w:t>
            </w:r>
          </w:p>
          <w:p w:rsidR="000F6274" w:rsidRDefault="005A4C7B" w:rsidP="005A4C7B">
            <w:pPr>
              <w:widowControl/>
              <w:adjustRightInd w:val="0"/>
            </w:pPr>
            <w:r w:rsidRPr="005A4C7B">
              <w:t xml:space="preserve"> (EF69AR02P6) Pesquisar diferentes estilos visuais, contextualizando-os no tempo e</w:t>
            </w:r>
            <w:r>
              <w:t xml:space="preserve"> </w:t>
            </w:r>
            <w:r w:rsidRPr="005A4C7B">
              <w:t>no espaço e associando-os à cultura local.</w:t>
            </w:r>
          </w:p>
        </w:tc>
      </w:tr>
      <w:tr w:rsidR="000F6274" w:rsidTr="00CD7515">
        <w:trPr>
          <w:trHeight w:val="678"/>
        </w:trPr>
        <w:tc>
          <w:tcPr>
            <w:tcW w:w="10063" w:type="dxa"/>
            <w:shd w:val="clear" w:color="auto" w:fill="E1DFDF"/>
          </w:tcPr>
          <w:p w:rsidR="000F6274" w:rsidRDefault="000F6274" w:rsidP="00CD7515">
            <w:pPr>
              <w:pStyle w:val="TableParagraph"/>
              <w:spacing w:before="119"/>
              <w:ind w:left="112"/>
              <w:rPr>
                <w:sz w:val="24"/>
              </w:rPr>
            </w:pPr>
            <w:r>
              <w:rPr>
                <w:b/>
                <w:sz w:val="24"/>
              </w:rPr>
              <w:t>INTERDISCIPLINARIDADE</w:t>
            </w:r>
            <w:r>
              <w:rPr>
                <w:sz w:val="24"/>
              </w:rPr>
              <w:t>: Português e História</w:t>
            </w:r>
          </w:p>
        </w:tc>
      </w:tr>
    </w:tbl>
    <w:p w:rsidR="000F6274" w:rsidRDefault="000F6274">
      <w:pPr>
        <w:rPr>
          <w:b/>
          <w:sz w:val="20"/>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2"/>
      </w:tblGrid>
      <w:tr w:rsidR="000F6274" w:rsidTr="000F6274">
        <w:trPr>
          <w:trHeight w:val="268"/>
        </w:trPr>
        <w:tc>
          <w:tcPr>
            <w:tcW w:w="9922" w:type="dxa"/>
            <w:tcBorders>
              <w:top w:val="nil"/>
              <w:left w:val="nil"/>
              <w:right w:val="nil"/>
            </w:tcBorders>
            <w:shd w:val="clear" w:color="auto" w:fill="28B158"/>
          </w:tcPr>
          <w:p w:rsidR="000F6274" w:rsidRDefault="000F6274" w:rsidP="00CD7515">
            <w:pPr>
              <w:pStyle w:val="TableParagraph"/>
              <w:spacing w:line="249" w:lineRule="exact"/>
              <w:ind w:left="3842" w:right="3835"/>
              <w:jc w:val="center"/>
              <w:rPr>
                <w:b/>
              </w:rPr>
            </w:pPr>
            <w:r>
              <w:rPr>
                <w:b/>
                <w:color w:val="FFFFFF"/>
              </w:rPr>
              <w:t>ATIVIDADES</w:t>
            </w:r>
          </w:p>
        </w:tc>
      </w:tr>
      <w:tr w:rsidR="000F6274" w:rsidTr="000F6274">
        <w:trPr>
          <w:trHeight w:val="1643"/>
        </w:trPr>
        <w:tc>
          <w:tcPr>
            <w:tcW w:w="9922" w:type="dxa"/>
          </w:tcPr>
          <w:p w:rsidR="000F6274" w:rsidRDefault="000F6274" w:rsidP="000F6274">
            <w:pPr>
              <w:pStyle w:val="TableParagraph"/>
              <w:jc w:val="center"/>
              <w:rPr>
                <w:rFonts w:ascii="Arial" w:hAnsi="Arial"/>
                <w:b/>
              </w:rPr>
            </w:pPr>
          </w:p>
          <w:p w:rsidR="00F80FA1" w:rsidRPr="00F80FA1" w:rsidRDefault="00F80FA1" w:rsidP="00F80FA1">
            <w:pPr>
              <w:pStyle w:val="TableParagraph"/>
              <w:jc w:val="center"/>
              <w:rPr>
                <w:rFonts w:ascii="Arial" w:hAnsi="Arial"/>
                <w:b/>
              </w:rPr>
            </w:pPr>
            <w:r w:rsidRPr="00F80FA1">
              <w:rPr>
                <w:rFonts w:ascii="Arial" w:hAnsi="Arial"/>
                <w:b/>
              </w:rPr>
              <w:t>O que é música?</w:t>
            </w:r>
          </w:p>
          <w:p w:rsidR="00F80FA1" w:rsidRPr="00ED4BE8" w:rsidRDefault="00F80FA1" w:rsidP="00ED4BE8">
            <w:pPr>
              <w:pStyle w:val="TableParagraph"/>
              <w:spacing w:before="1"/>
              <w:ind w:left="272" w:right="45" w:firstLine="249"/>
              <w:jc w:val="both"/>
              <w:rPr>
                <w:sz w:val="24"/>
                <w:szCs w:val="24"/>
              </w:rPr>
            </w:pPr>
            <w:r w:rsidRPr="00ED4BE8">
              <w:rPr>
                <w:sz w:val="24"/>
                <w:szCs w:val="24"/>
              </w:rPr>
              <w:t>A música (palavra derivada do idioma grego e cujo significado é “a arte das musas”) pode ser definida como uma sucessão de sons e silêncios organizados com equilíbrio e proporção ao longo do tempo.A música é uma criação essencialmente humana. É uma prática cultural presente em todo e qualquer grupo humano. Não se conhece nenhuma civilização ou grupo social que não tenha produzido ou possua manifestações musicais próprias.</w:t>
            </w:r>
          </w:p>
          <w:p w:rsidR="00F80FA1" w:rsidRPr="00ED4BE8" w:rsidRDefault="00F80FA1" w:rsidP="00ED4BE8">
            <w:pPr>
              <w:pStyle w:val="TableParagraph"/>
              <w:spacing w:before="1"/>
              <w:ind w:left="272" w:right="45" w:firstLine="249"/>
              <w:jc w:val="both"/>
              <w:rPr>
                <w:sz w:val="24"/>
                <w:szCs w:val="24"/>
              </w:rPr>
            </w:pPr>
            <w:r w:rsidRPr="00ED4BE8">
              <w:rPr>
                <w:sz w:val="24"/>
                <w:szCs w:val="24"/>
              </w:rPr>
              <w:t>Embora nem sempre seja feita com esse objetivo, a música pode ser considerada uma forma de arte: A ARTE DOS SONS! Cada grupo humano define música de uma maneira muito própria: Um grupo de músicos tradicionais chinesesA música é uma linguagem que pode ser definida e interpretada de várias maneiras, em sintonia com o modo de pensar e com os valores de cada época ou cultura em que foi produzida.</w:t>
            </w:r>
          </w:p>
          <w:p w:rsidR="00F80FA1" w:rsidRPr="00ED4BE8" w:rsidRDefault="00F80FA1" w:rsidP="00ED4BE8">
            <w:pPr>
              <w:pStyle w:val="TableParagraph"/>
              <w:spacing w:before="1"/>
              <w:ind w:left="272" w:right="45" w:firstLine="249"/>
              <w:jc w:val="both"/>
              <w:rPr>
                <w:sz w:val="24"/>
                <w:szCs w:val="24"/>
              </w:rPr>
            </w:pPr>
            <w:r w:rsidRPr="00ED4BE8">
              <w:rPr>
                <w:sz w:val="24"/>
                <w:szCs w:val="24"/>
              </w:rPr>
              <w:t xml:space="preserve"> Muitos instrumentos musicais utilizados hoje, porexemplo, sequer existiam há tempos atrás. Na música contemporânea, por exemplo, é comum utilizarmos “ruídos”, sons considerados “não musicais”, fato inadmissível na Idade Média!</w:t>
            </w:r>
          </w:p>
          <w:p w:rsidR="003010AF" w:rsidRDefault="003010AF" w:rsidP="00F80FA1">
            <w:pPr>
              <w:pStyle w:val="TableParagraph"/>
              <w:spacing w:before="1"/>
              <w:ind w:left="271" w:right="48" w:firstLine="249"/>
            </w:pPr>
          </w:p>
          <w:p w:rsidR="00F80FA1" w:rsidRDefault="002B22B3" w:rsidP="00F80FA1">
            <w:pPr>
              <w:widowControl/>
              <w:adjustRightInd w:val="0"/>
            </w:pPr>
            <w:r>
              <w:rPr>
                <w:noProof/>
                <w:lang w:val="pt-BR" w:eastAsia="pt-BR" w:bidi="ar-SA"/>
              </w:rPr>
              <w:pict>
                <v:shapetype id="_x0000_t202" coordsize="21600,21600" o:spt="202" path="m,l,21600r21600,l21600,xe">
                  <v:stroke joinstyle="miter"/>
                  <v:path gradientshapeok="t" o:connecttype="rect"/>
                </v:shapetype>
                <v:shape id="_x0000_s1091" type="#_x0000_t202" style="position:absolute;margin-left:324pt;margin-top:39.1pt;width:135.85pt;height:60.5pt;z-index:251703296">
                  <v:textbox>
                    <w:txbxContent>
                      <w:p w:rsidR="00F80FA1" w:rsidRDefault="00F80FA1">
                        <w:r>
                          <w:rPr>
                            <w:rFonts w:eastAsiaTheme="minorHAnsi"/>
                            <w:sz w:val="20"/>
                            <w:szCs w:val="20"/>
                            <w:lang w:val="pt-BR" w:eastAsia="en-US" w:bidi="ar-SA"/>
                          </w:rPr>
                          <w:t>Instrumento de épocas diferentes: o antigo alaúde e as guitarras elétricas modernas</w:t>
                        </w:r>
                      </w:p>
                    </w:txbxContent>
                  </v:textbox>
                </v:shape>
              </w:pict>
            </w:r>
            <w:r w:rsidR="00F80FA1">
              <w:rPr>
                <w:noProof/>
                <w:lang w:val="pt-BR" w:eastAsia="pt-BR" w:bidi="ar-SA"/>
              </w:rPr>
              <w:drawing>
                <wp:inline distT="0" distB="0" distL="0" distR="0">
                  <wp:extent cx="1594090" cy="1560173"/>
                  <wp:effectExtent l="19050" t="0" r="611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cstate="print"/>
                          <a:srcRect/>
                          <a:stretch>
                            <a:fillRect/>
                          </a:stretch>
                        </pic:blipFill>
                        <pic:spPr bwMode="auto">
                          <a:xfrm>
                            <a:off x="0" y="0"/>
                            <a:ext cx="1595371" cy="1561427"/>
                          </a:xfrm>
                          <a:prstGeom prst="rect">
                            <a:avLst/>
                          </a:prstGeom>
                          <a:noFill/>
                          <a:ln w="9525">
                            <a:noFill/>
                            <a:miter lim="800000"/>
                            <a:headEnd/>
                            <a:tailEnd/>
                          </a:ln>
                        </pic:spPr>
                      </pic:pic>
                    </a:graphicData>
                  </a:graphic>
                </wp:inline>
              </w:drawing>
            </w:r>
            <w:r w:rsidR="00F80FA1">
              <w:t xml:space="preserve"> </w:t>
            </w:r>
            <w:r w:rsidR="00F80FA1">
              <w:rPr>
                <w:noProof/>
                <w:lang w:val="pt-BR" w:eastAsia="pt-BR" w:bidi="ar-SA"/>
              </w:rPr>
              <w:drawing>
                <wp:inline distT="0" distB="0" distL="0" distR="0">
                  <wp:extent cx="1904641" cy="1700273"/>
                  <wp:effectExtent l="19050" t="0" r="359"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 cstate="print"/>
                          <a:srcRect/>
                          <a:stretch>
                            <a:fillRect/>
                          </a:stretch>
                        </pic:blipFill>
                        <pic:spPr bwMode="auto">
                          <a:xfrm>
                            <a:off x="0" y="0"/>
                            <a:ext cx="1904640" cy="1699404"/>
                          </a:xfrm>
                          <a:prstGeom prst="rect">
                            <a:avLst/>
                          </a:prstGeom>
                          <a:noFill/>
                          <a:ln w="9525">
                            <a:noFill/>
                            <a:miter lim="800000"/>
                            <a:headEnd/>
                            <a:tailEnd/>
                          </a:ln>
                        </pic:spPr>
                      </pic:pic>
                    </a:graphicData>
                  </a:graphic>
                </wp:inline>
              </w:drawing>
            </w:r>
          </w:p>
          <w:p w:rsidR="00F80FA1" w:rsidRPr="00F80FA1" w:rsidRDefault="00F80FA1" w:rsidP="00F80FA1">
            <w:pPr>
              <w:widowControl/>
              <w:adjustRightInd w:val="0"/>
              <w:rPr>
                <w:rFonts w:eastAsiaTheme="minorHAnsi"/>
                <w:sz w:val="20"/>
                <w:szCs w:val="20"/>
                <w:lang w:val="pt-BR" w:eastAsia="en-US" w:bidi="ar-SA"/>
              </w:rPr>
            </w:pPr>
          </w:p>
          <w:p w:rsidR="00F80FA1" w:rsidRDefault="00F80FA1" w:rsidP="000F6274">
            <w:pPr>
              <w:pStyle w:val="TableParagraph"/>
              <w:jc w:val="center"/>
              <w:rPr>
                <w:rFonts w:ascii="Arial" w:hAnsi="Arial"/>
                <w:b/>
              </w:rPr>
            </w:pPr>
          </w:p>
          <w:p w:rsidR="003010AF" w:rsidRDefault="003010AF" w:rsidP="000F6274">
            <w:pPr>
              <w:pStyle w:val="TableParagraph"/>
              <w:jc w:val="center"/>
              <w:rPr>
                <w:rFonts w:ascii="Arial" w:hAnsi="Arial"/>
                <w:b/>
              </w:rPr>
            </w:pPr>
          </w:p>
          <w:p w:rsidR="003010AF" w:rsidRDefault="003010AF" w:rsidP="000F6274">
            <w:pPr>
              <w:pStyle w:val="TableParagraph"/>
              <w:jc w:val="center"/>
              <w:rPr>
                <w:rFonts w:ascii="Arial" w:hAnsi="Arial"/>
                <w:b/>
              </w:rPr>
            </w:pPr>
          </w:p>
          <w:p w:rsidR="00ED4BE8" w:rsidRDefault="00ED4BE8" w:rsidP="000F6274">
            <w:pPr>
              <w:pStyle w:val="TableParagraph"/>
              <w:jc w:val="center"/>
              <w:rPr>
                <w:rFonts w:ascii="Arial" w:hAnsi="Arial"/>
                <w:b/>
              </w:rPr>
            </w:pPr>
          </w:p>
          <w:p w:rsidR="003010AF" w:rsidRDefault="003010AF" w:rsidP="000F6274">
            <w:pPr>
              <w:pStyle w:val="TableParagraph"/>
              <w:jc w:val="center"/>
              <w:rPr>
                <w:rFonts w:ascii="Arial" w:hAnsi="Arial"/>
                <w:b/>
              </w:rPr>
            </w:pPr>
          </w:p>
          <w:p w:rsidR="003010AF" w:rsidRDefault="003010AF" w:rsidP="000F6274">
            <w:pPr>
              <w:pStyle w:val="TableParagraph"/>
              <w:jc w:val="center"/>
              <w:rPr>
                <w:rFonts w:ascii="Arial" w:hAnsi="Arial"/>
                <w:b/>
              </w:rPr>
            </w:pPr>
          </w:p>
          <w:p w:rsidR="003010AF" w:rsidRDefault="003010AF" w:rsidP="000F6274">
            <w:pPr>
              <w:pStyle w:val="TableParagraph"/>
              <w:jc w:val="center"/>
              <w:rPr>
                <w:rFonts w:ascii="Arial" w:hAnsi="Arial"/>
                <w:b/>
              </w:rPr>
            </w:pPr>
          </w:p>
          <w:p w:rsidR="00ED4BE8" w:rsidRDefault="00ED4BE8" w:rsidP="000F6274">
            <w:pPr>
              <w:pStyle w:val="TableParagraph"/>
              <w:jc w:val="center"/>
              <w:rPr>
                <w:rFonts w:ascii="Arial" w:hAnsi="Arial"/>
                <w:b/>
              </w:rPr>
            </w:pPr>
          </w:p>
          <w:p w:rsidR="000F6274" w:rsidRDefault="000F6274" w:rsidP="000F6274">
            <w:pPr>
              <w:pStyle w:val="TableParagraph"/>
              <w:jc w:val="center"/>
              <w:rPr>
                <w:rFonts w:ascii="Arial" w:hAnsi="Arial"/>
                <w:b/>
              </w:rPr>
            </w:pPr>
            <w:r w:rsidRPr="000F6274">
              <w:rPr>
                <w:rFonts w:ascii="Arial" w:hAnsi="Arial"/>
                <w:b/>
              </w:rPr>
              <w:t>Cantigas de roda</w:t>
            </w:r>
          </w:p>
          <w:p w:rsidR="00F80FA1" w:rsidRDefault="00F80FA1" w:rsidP="000F6274">
            <w:pPr>
              <w:pStyle w:val="TableParagraph"/>
              <w:jc w:val="center"/>
            </w:pPr>
          </w:p>
          <w:p w:rsidR="000F6274" w:rsidRDefault="000F6274" w:rsidP="00CD7515">
            <w:pPr>
              <w:pStyle w:val="TableParagraph"/>
            </w:pPr>
          </w:p>
          <w:p w:rsidR="000F6274" w:rsidRPr="00ED4BE8" w:rsidRDefault="000F6274" w:rsidP="000F6274">
            <w:pPr>
              <w:pStyle w:val="TableParagraph"/>
              <w:spacing w:before="1"/>
              <w:ind w:left="271" w:right="48" w:firstLine="249"/>
              <w:rPr>
                <w:sz w:val="24"/>
                <w:szCs w:val="24"/>
              </w:rPr>
            </w:pPr>
            <w:r w:rsidRPr="00ED4BE8">
              <w:rPr>
                <w:sz w:val="24"/>
                <w:szCs w:val="24"/>
              </w:rPr>
              <w:t xml:space="preserve">Cantigas de Roda são canções populares diretamente relacionadas com as brincadeiras de roda. A prática é comum em todo o Brasil e faz parte do folclore brasileiro. Consiste em formar um grupo com várias pessoas, dar as mãos e cantar uma música com características próprias, como melodia e ritmo equivalentes à cultura local, letras de fácil compreensão, temas referentes à realidade da criança ou ao seu universo imaginário e geralmente com coreografias. Extraído e adaptado do site </w:t>
            </w:r>
            <w:r w:rsidR="002B22B3">
              <w:fldChar w:fldCharType="begin"/>
            </w:r>
            <w:r w:rsidR="002B22B3">
              <w:instrText>HYPERLINK "https://www.infoescola.com/folclore/cantigas-de-roda"</w:instrText>
            </w:r>
            <w:r w:rsidR="002B22B3">
              <w:fldChar w:fldCharType="separate"/>
            </w:r>
            <w:r w:rsidRPr="00ED4BE8">
              <w:rPr>
                <w:color w:val="0000FF"/>
                <w:sz w:val="24"/>
                <w:szCs w:val="24"/>
                <w:u w:val="single" w:color="0000FF"/>
              </w:rPr>
              <w:t>https://www.infoescola.com/folclore/cantigas-de-roda</w:t>
            </w:r>
            <w:r w:rsidR="002B22B3">
              <w:fldChar w:fldCharType="end"/>
            </w:r>
          </w:p>
          <w:p w:rsidR="000F6274" w:rsidRPr="00ED4BE8" w:rsidRDefault="000F6274" w:rsidP="000F6274">
            <w:pPr>
              <w:pStyle w:val="TableParagraph"/>
              <w:numPr>
                <w:ilvl w:val="0"/>
                <w:numId w:val="5"/>
              </w:numPr>
              <w:spacing w:before="1"/>
              <w:ind w:right="48"/>
              <w:rPr>
                <w:sz w:val="24"/>
                <w:szCs w:val="24"/>
              </w:rPr>
            </w:pPr>
            <w:r w:rsidRPr="00ED4BE8">
              <w:rPr>
                <w:sz w:val="24"/>
                <w:szCs w:val="24"/>
              </w:rPr>
              <w:t xml:space="preserve">Vamos brincar de repórter? Escolha um adulto da sua família para fazer uma entrevista! </w:t>
            </w:r>
          </w:p>
          <w:p w:rsidR="000F6274" w:rsidRPr="00ED4BE8" w:rsidRDefault="000F6274" w:rsidP="000F6274">
            <w:pPr>
              <w:pStyle w:val="TableParagraph"/>
              <w:spacing w:before="1"/>
              <w:ind w:left="880" w:right="48"/>
              <w:rPr>
                <w:sz w:val="24"/>
                <w:szCs w:val="24"/>
              </w:rPr>
            </w:pPr>
            <w:r w:rsidRPr="00ED4BE8">
              <w:rPr>
                <w:sz w:val="24"/>
                <w:szCs w:val="24"/>
              </w:rPr>
              <w:t xml:space="preserve">Nome do entrevistado: __________________________________________________________________ </w:t>
            </w:r>
          </w:p>
          <w:p w:rsidR="000F6274" w:rsidRPr="00ED4BE8" w:rsidRDefault="000F6274" w:rsidP="000F6274">
            <w:pPr>
              <w:pStyle w:val="TableParagraph"/>
              <w:spacing w:before="1"/>
              <w:ind w:left="880" w:right="48"/>
              <w:rPr>
                <w:sz w:val="24"/>
                <w:szCs w:val="24"/>
              </w:rPr>
            </w:pPr>
            <w:r w:rsidRPr="00ED4BE8">
              <w:rPr>
                <w:sz w:val="24"/>
                <w:szCs w:val="24"/>
              </w:rPr>
              <w:t>Grau de parentesco (pais, mãe, avó, avô...): _________________________________________________</w:t>
            </w:r>
          </w:p>
          <w:p w:rsidR="000F6274" w:rsidRPr="00ED4BE8" w:rsidRDefault="000F6274" w:rsidP="000F6274">
            <w:pPr>
              <w:pStyle w:val="TableParagraph"/>
              <w:spacing w:before="1"/>
              <w:ind w:left="880" w:right="48"/>
              <w:rPr>
                <w:sz w:val="24"/>
                <w:szCs w:val="24"/>
              </w:rPr>
            </w:pPr>
          </w:p>
          <w:p w:rsidR="000F6274" w:rsidRPr="00ED4BE8" w:rsidRDefault="000F6274" w:rsidP="000F6274">
            <w:pPr>
              <w:pStyle w:val="TableParagraph"/>
              <w:spacing w:before="1"/>
              <w:ind w:left="271" w:right="48" w:firstLine="249"/>
              <w:rPr>
                <w:sz w:val="24"/>
                <w:szCs w:val="24"/>
              </w:rPr>
            </w:pPr>
            <w:r w:rsidRPr="00ED4BE8">
              <w:rPr>
                <w:sz w:val="24"/>
                <w:szCs w:val="24"/>
              </w:rPr>
              <w:t xml:space="preserve"> a) Você conhece alguma cantiga de roda? Qual? _______________________________________________________________________________ ________________________________________________________________________________</w:t>
            </w:r>
          </w:p>
          <w:p w:rsidR="000F6274" w:rsidRPr="00ED4BE8" w:rsidRDefault="000F6274" w:rsidP="000F6274">
            <w:pPr>
              <w:pStyle w:val="TableParagraph"/>
              <w:spacing w:before="1"/>
              <w:ind w:left="271" w:right="48" w:firstLine="249"/>
              <w:rPr>
                <w:sz w:val="24"/>
                <w:szCs w:val="24"/>
              </w:rPr>
            </w:pPr>
            <w:r w:rsidRPr="00ED4BE8">
              <w:rPr>
                <w:sz w:val="24"/>
                <w:szCs w:val="24"/>
              </w:rPr>
              <w:t xml:space="preserve">b) Já participou de alguma brincadeira de roda? Conte como era: _______________________________________________________________________________________________________________________________________________________________________________________________________________________________________________ </w:t>
            </w:r>
          </w:p>
          <w:p w:rsidR="000F6274" w:rsidRPr="00ED4BE8" w:rsidRDefault="000F6274" w:rsidP="000F6274">
            <w:pPr>
              <w:pStyle w:val="TableParagraph"/>
              <w:spacing w:before="1"/>
              <w:ind w:left="271" w:right="48" w:firstLine="249"/>
              <w:rPr>
                <w:sz w:val="24"/>
                <w:szCs w:val="24"/>
              </w:rPr>
            </w:pPr>
            <w:r w:rsidRPr="00ED4BE8">
              <w:rPr>
                <w:sz w:val="24"/>
                <w:szCs w:val="24"/>
              </w:rPr>
              <w:t xml:space="preserve">c) Com quem você brincava? ________________________________________________________________________________________________________________________________________________________________ </w:t>
            </w:r>
          </w:p>
          <w:p w:rsidR="000F6274" w:rsidRPr="00ED4BE8" w:rsidRDefault="000F6274" w:rsidP="000F6274">
            <w:pPr>
              <w:pStyle w:val="TableParagraph"/>
              <w:spacing w:before="1"/>
              <w:ind w:left="271" w:right="48" w:firstLine="249"/>
              <w:rPr>
                <w:sz w:val="24"/>
                <w:szCs w:val="24"/>
              </w:rPr>
            </w:pPr>
            <w:r w:rsidRPr="00ED4BE8">
              <w:rPr>
                <w:sz w:val="24"/>
                <w:szCs w:val="24"/>
              </w:rPr>
              <w:t>d) Você se lembra da letra e como se canta alguma dessas cantigas de roda? ________________________________________________________________________________________________________________________________________________________________</w:t>
            </w:r>
          </w:p>
          <w:p w:rsidR="000F6274" w:rsidRPr="00ED4BE8" w:rsidRDefault="000F6274" w:rsidP="000F6274">
            <w:pPr>
              <w:pStyle w:val="TableParagraph"/>
              <w:spacing w:before="1"/>
              <w:ind w:left="271" w:right="48" w:firstLine="249"/>
              <w:rPr>
                <w:sz w:val="24"/>
                <w:szCs w:val="24"/>
              </w:rPr>
            </w:pPr>
            <w:r w:rsidRPr="00ED4BE8">
              <w:rPr>
                <w:sz w:val="24"/>
                <w:szCs w:val="24"/>
              </w:rPr>
              <w:t xml:space="preserve"> e) Brinque junto com o entrevistado como ele brincava! </w:t>
            </w:r>
          </w:p>
          <w:p w:rsidR="000F6274" w:rsidRPr="00ED4BE8" w:rsidRDefault="000F6274" w:rsidP="000F6274">
            <w:pPr>
              <w:pStyle w:val="TableParagraph"/>
              <w:spacing w:before="1"/>
              <w:ind w:left="271" w:right="48" w:firstLine="249"/>
              <w:rPr>
                <w:sz w:val="24"/>
                <w:szCs w:val="24"/>
              </w:rPr>
            </w:pPr>
          </w:p>
          <w:p w:rsidR="000F6274" w:rsidRPr="00ED4BE8" w:rsidRDefault="000F6274" w:rsidP="001A097D">
            <w:pPr>
              <w:pStyle w:val="TableParagraph"/>
              <w:spacing w:before="1"/>
              <w:ind w:left="271" w:right="48" w:firstLine="249"/>
              <w:rPr>
                <w:sz w:val="24"/>
                <w:szCs w:val="24"/>
              </w:rPr>
            </w:pPr>
            <w:r w:rsidRPr="00ED4BE8">
              <w:rPr>
                <w:sz w:val="24"/>
                <w:szCs w:val="24"/>
              </w:rPr>
              <w:t>2. Escreva a letra da música que a pessoa entrevista lembrou, ou, caso ela não se lembre de nenhuma letra, pesquise uma cantiga de roda e escreva a letra abaixo: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6274" w:rsidRPr="00ED4BE8" w:rsidRDefault="000F6274" w:rsidP="000F6274">
            <w:pPr>
              <w:pStyle w:val="TableParagraph"/>
              <w:spacing w:before="1"/>
              <w:ind w:left="271" w:right="48" w:firstLine="249"/>
              <w:rPr>
                <w:sz w:val="24"/>
                <w:szCs w:val="24"/>
              </w:rPr>
            </w:pPr>
            <w:r w:rsidRPr="00ED4BE8">
              <w:rPr>
                <w:sz w:val="24"/>
                <w:szCs w:val="24"/>
              </w:rPr>
              <w:t xml:space="preserve"> 3. Você sabia que podemos usar nosso corpo para podermos fazer música? Por exemplo, podemos bater palmas, podemos bater no nosso peito, bater os pés... enfim, podemos fazer diversos sons com nosso corpo. Explore as sonoridades que você pode fazer com seu corpo e cante a canção aprendida com seu entrevistado, ou na sua pesquisa, fazendo o ritmo da música com sons do seu corpo. Se possível, registre sua experiência em vídeo ou áudio! </w:t>
            </w:r>
            <w:r w:rsidRPr="00ED4BE8">
              <w:rPr>
                <w:sz w:val="24"/>
                <w:szCs w:val="24"/>
              </w:rPr>
              <w:sym w:font="Symbol" w:char="F0B7"/>
            </w:r>
            <w:r w:rsidRPr="00ED4BE8">
              <w:rPr>
                <w:sz w:val="24"/>
                <w:szCs w:val="24"/>
              </w:rPr>
              <w:t xml:space="preserve"> Você poderá se inspirar e aprender alguns sons corporais com os Barbatuques: </w:t>
            </w:r>
            <w:r w:rsidR="002B22B3">
              <w:fldChar w:fldCharType="begin"/>
            </w:r>
            <w:r w:rsidR="002B22B3">
              <w:instrText>HYPERLINK "https://www.youtube.com/watch?v=_Tz7KROhuAw"</w:instrText>
            </w:r>
            <w:r w:rsidR="002B22B3">
              <w:fldChar w:fldCharType="separate"/>
            </w:r>
            <w:r w:rsidRPr="00ED4BE8">
              <w:rPr>
                <w:color w:val="0000FF"/>
                <w:sz w:val="24"/>
                <w:szCs w:val="24"/>
                <w:u w:val="single" w:color="0000FF"/>
              </w:rPr>
              <w:t>https://www.youtube.com/watch?v=_Tz7KROhuAw</w:t>
            </w:r>
            <w:r w:rsidR="002B22B3">
              <w:fldChar w:fldCharType="end"/>
            </w:r>
          </w:p>
          <w:p w:rsidR="000F6274" w:rsidRPr="00ED4BE8" w:rsidRDefault="000F6274" w:rsidP="000F6274">
            <w:pPr>
              <w:pStyle w:val="TableParagraph"/>
              <w:spacing w:before="1"/>
              <w:ind w:left="271" w:right="48" w:firstLine="249"/>
              <w:rPr>
                <w:sz w:val="24"/>
                <w:szCs w:val="24"/>
              </w:rPr>
            </w:pPr>
          </w:p>
          <w:p w:rsidR="00C24EF1" w:rsidRPr="00ED4BE8" w:rsidRDefault="000F6274" w:rsidP="001A097D">
            <w:pPr>
              <w:pStyle w:val="TableParagraph"/>
              <w:spacing w:before="1"/>
              <w:ind w:left="271" w:right="48" w:firstLine="249"/>
              <w:rPr>
                <w:sz w:val="24"/>
                <w:szCs w:val="24"/>
              </w:rPr>
            </w:pPr>
            <w:r w:rsidRPr="00ED4BE8">
              <w:rPr>
                <w:sz w:val="24"/>
                <w:szCs w:val="24"/>
              </w:rPr>
              <w:t>4. Tente reunir algumas pessoas de sua casa e experimente brincar de diferentes brincadeiras de roda!</w:t>
            </w:r>
          </w:p>
          <w:p w:rsidR="00ED4BE8" w:rsidRDefault="00ED4BE8" w:rsidP="00ED4BE8">
            <w:pPr>
              <w:pStyle w:val="TableParagraph"/>
              <w:spacing w:before="1"/>
              <w:ind w:right="48"/>
            </w:pPr>
          </w:p>
          <w:p w:rsidR="00C24EF1" w:rsidRDefault="00C24EF1" w:rsidP="00C24EF1">
            <w:pPr>
              <w:pStyle w:val="TableParagraph"/>
              <w:spacing w:before="1"/>
              <w:ind w:left="271" w:right="48" w:firstLine="249"/>
              <w:jc w:val="center"/>
              <w:rPr>
                <w:b/>
                <w:i/>
                <w:sz w:val="24"/>
                <w:szCs w:val="24"/>
              </w:rPr>
            </w:pPr>
            <w:r w:rsidRPr="00ED4BE8">
              <w:rPr>
                <w:b/>
                <w:i/>
                <w:sz w:val="24"/>
                <w:szCs w:val="24"/>
              </w:rPr>
              <w:t>Bom trabalho!</w:t>
            </w:r>
          </w:p>
          <w:p w:rsidR="000F6274" w:rsidRDefault="000F6274" w:rsidP="00CD7515">
            <w:pPr>
              <w:pStyle w:val="TableParagraph"/>
              <w:rPr>
                <w:rFonts w:ascii="Times New Roman"/>
              </w:rPr>
            </w:pPr>
          </w:p>
        </w:tc>
      </w:tr>
    </w:tbl>
    <w:p w:rsidR="00074FB5" w:rsidRDefault="00601427">
      <w:pPr>
        <w:pStyle w:val="Corpodetexto"/>
        <w:tabs>
          <w:tab w:val="left" w:pos="4495"/>
          <w:tab w:val="left" w:pos="10256"/>
        </w:tabs>
        <w:spacing w:before="44"/>
        <w:ind w:left="287"/>
      </w:pPr>
      <w:r>
        <w:rPr>
          <w:color w:val="FFFFFF"/>
          <w:shd w:val="clear" w:color="auto" w:fill="28B057"/>
        </w:rPr>
        <w:lastRenderedPageBreak/>
        <w:t xml:space="preserve"> </w:t>
      </w:r>
      <w:r>
        <w:rPr>
          <w:color w:val="FFFFFF"/>
          <w:shd w:val="clear" w:color="auto" w:fill="28B057"/>
        </w:rPr>
        <w:tab/>
        <w:t>SEMANA</w:t>
      </w:r>
      <w:r>
        <w:rPr>
          <w:color w:val="FFFFFF"/>
          <w:spacing w:val="-5"/>
          <w:shd w:val="clear" w:color="auto" w:fill="28B057"/>
        </w:rPr>
        <w:t xml:space="preserve"> </w:t>
      </w:r>
      <w:r w:rsidR="000F6274">
        <w:rPr>
          <w:color w:val="FFFFFF"/>
          <w:shd w:val="clear" w:color="auto" w:fill="28B057"/>
        </w:rPr>
        <w:t>2</w:t>
      </w:r>
      <w:r>
        <w:rPr>
          <w:color w:val="FFFFFF"/>
          <w:shd w:val="clear" w:color="auto" w:fill="28B057"/>
        </w:rPr>
        <w:tab/>
      </w:r>
    </w:p>
    <w:p w:rsidR="00074FB5" w:rsidRDefault="00074FB5">
      <w:pPr>
        <w:spacing w:before="1"/>
        <w:rPr>
          <w:b/>
          <w:sz w:val="2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074FB5">
        <w:trPr>
          <w:trHeight w:val="678"/>
        </w:trPr>
        <w:tc>
          <w:tcPr>
            <w:tcW w:w="10063" w:type="dxa"/>
            <w:shd w:val="clear" w:color="auto" w:fill="E1DFDF"/>
          </w:tcPr>
          <w:p w:rsidR="00074FB5" w:rsidRDefault="00601427">
            <w:pPr>
              <w:pStyle w:val="TableParagraph"/>
              <w:spacing w:before="117"/>
              <w:ind w:left="112"/>
              <w:rPr>
                <w:b/>
                <w:sz w:val="24"/>
              </w:rPr>
            </w:pPr>
            <w:r>
              <w:rPr>
                <w:b/>
                <w:sz w:val="24"/>
              </w:rPr>
              <w:t>Gênero: MÚSICA</w:t>
            </w:r>
          </w:p>
        </w:tc>
      </w:tr>
      <w:tr w:rsidR="00074FB5">
        <w:trPr>
          <w:trHeight w:val="676"/>
        </w:trPr>
        <w:tc>
          <w:tcPr>
            <w:tcW w:w="10063" w:type="dxa"/>
            <w:shd w:val="clear" w:color="auto" w:fill="E1DFDF"/>
          </w:tcPr>
          <w:p w:rsidR="00074FB5" w:rsidRDefault="00601427">
            <w:pPr>
              <w:pStyle w:val="TableParagraph"/>
              <w:spacing w:line="292" w:lineRule="exact"/>
              <w:ind w:left="4"/>
              <w:rPr>
                <w:sz w:val="21"/>
              </w:rPr>
            </w:pPr>
            <w:r>
              <w:rPr>
                <w:b/>
                <w:sz w:val="24"/>
              </w:rPr>
              <w:t xml:space="preserve">OBJETO DE CONHECIMENTO: </w:t>
            </w:r>
            <w:r>
              <w:rPr>
                <w:sz w:val="21"/>
              </w:rPr>
              <w:t>Contextos e práticas</w:t>
            </w:r>
          </w:p>
        </w:tc>
      </w:tr>
      <w:tr w:rsidR="00074FB5">
        <w:trPr>
          <w:trHeight w:val="1632"/>
        </w:trPr>
        <w:tc>
          <w:tcPr>
            <w:tcW w:w="10063" w:type="dxa"/>
            <w:shd w:val="clear" w:color="auto" w:fill="E1DFDF"/>
          </w:tcPr>
          <w:p w:rsidR="00074FB5" w:rsidRDefault="00601427">
            <w:pPr>
              <w:pStyle w:val="TableParagraph"/>
              <w:spacing w:before="119"/>
              <w:ind w:left="112" w:right="-5"/>
            </w:pPr>
            <w:r>
              <w:rPr>
                <w:b/>
                <w:sz w:val="24"/>
              </w:rPr>
              <w:t xml:space="preserve">HABILIDADE(S): </w:t>
            </w:r>
            <w:r>
              <w:t>- (EF69AR16P6) Analisar e identificar, por meio da apreciação musical, usos e funções da música em seus contextos de produção e circulação, relacionando as práticas musicais às diferentes dimensões da vida social, cultural, política, histórica, econômica, estética e ética.</w:t>
            </w:r>
          </w:p>
          <w:p w:rsidR="00074FB5" w:rsidRDefault="00601427">
            <w:pPr>
              <w:pStyle w:val="TableParagraph"/>
              <w:spacing w:before="130" w:line="274" w:lineRule="exact"/>
              <w:ind w:left="112" w:right="89"/>
            </w:pPr>
            <w:r>
              <w:rPr>
                <w:b/>
                <w:sz w:val="24"/>
              </w:rPr>
              <w:t>(</w:t>
            </w:r>
            <w:r>
              <w:t>EF69AR17MGP6) Explorar e registrar diferentes meios e equipamentos culturais de circulação da música e do conhecimento musical, enfatizando artistas locais e regionais.</w:t>
            </w:r>
          </w:p>
        </w:tc>
      </w:tr>
      <w:tr w:rsidR="00074FB5">
        <w:trPr>
          <w:trHeight w:val="678"/>
        </w:trPr>
        <w:tc>
          <w:tcPr>
            <w:tcW w:w="10063" w:type="dxa"/>
            <w:shd w:val="clear" w:color="auto" w:fill="E1DFDF"/>
          </w:tcPr>
          <w:p w:rsidR="00074FB5" w:rsidRDefault="00601427">
            <w:pPr>
              <w:pStyle w:val="TableParagraph"/>
              <w:spacing w:before="119"/>
              <w:ind w:left="112"/>
              <w:rPr>
                <w:sz w:val="24"/>
              </w:rPr>
            </w:pPr>
            <w:r>
              <w:rPr>
                <w:b/>
                <w:sz w:val="24"/>
              </w:rPr>
              <w:t>INTERDISCIPLINARIDADE</w:t>
            </w:r>
            <w:r>
              <w:rPr>
                <w:sz w:val="24"/>
              </w:rPr>
              <w:t>: Português</w:t>
            </w:r>
          </w:p>
        </w:tc>
      </w:tr>
    </w:tbl>
    <w:p w:rsidR="00074FB5" w:rsidRDefault="00074FB5">
      <w:pPr>
        <w:spacing w:before="9" w:after="1"/>
        <w:rPr>
          <w:b/>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
        <w:gridCol w:w="9922"/>
        <w:gridCol w:w="123"/>
      </w:tblGrid>
      <w:tr w:rsidR="001A097D" w:rsidTr="001A097D">
        <w:trPr>
          <w:gridBefore w:val="1"/>
          <w:gridAfter w:val="1"/>
          <w:wBefore w:w="11" w:type="dxa"/>
          <w:wAfter w:w="123" w:type="dxa"/>
          <w:trHeight w:val="268"/>
        </w:trPr>
        <w:tc>
          <w:tcPr>
            <w:tcW w:w="9922" w:type="dxa"/>
            <w:tcBorders>
              <w:top w:val="nil"/>
              <w:left w:val="nil"/>
              <w:right w:val="nil"/>
            </w:tcBorders>
            <w:shd w:val="clear" w:color="auto" w:fill="28B158"/>
          </w:tcPr>
          <w:p w:rsidR="001A097D" w:rsidRDefault="001A097D" w:rsidP="00CD7515">
            <w:pPr>
              <w:pStyle w:val="TableParagraph"/>
              <w:spacing w:line="249" w:lineRule="exact"/>
              <w:ind w:left="3842" w:right="3835"/>
              <w:jc w:val="center"/>
              <w:rPr>
                <w:b/>
              </w:rPr>
            </w:pPr>
            <w:r>
              <w:rPr>
                <w:b/>
                <w:color w:val="FFFFFF"/>
              </w:rPr>
              <w:t>ATIVIDADES</w:t>
            </w:r>
          </w:p>
        </w:tc>
      </w:tr>
      <w:tr w:rsidR="001A097D" w:rsidTr="003010AF">
        <w:trPr>
          <w:trHeight w:val="8854"/>
        </w:trPr>
        <w:tc>
          <w:tcPr>
            <w:tcW w:w="10056" w:type="dxa"/>
            <w:gridSpan w:val="3"/>
          </w:tcPr>
          <w:p w:rsidR="001A097D" w:rsidRDefault="001A097D" w:rsidP="0005466E">
            <w:pPr>
              <w:pStyle w:val="TableParagraph"/>
              <w:spacing w:before="5"/>
              <w:rPr>
                <w:b/>
                <w:sz w:val="20"/>
              </w:rPr>
            </w:pPr>
          </w:p>
          <w:p w:rsidR="001A097D" w:rsidRDefault="001A097D" w:rsidP="0005466E">
            <w:pPr>
              <w:pStyle w:val="TableParagraph"/>
              <w:ind w:left="2233" w:right="2225"/>
              <w:jc w:val="center"/>
              <w:rPr>
                <w:rFonts w:ascii="Arial" w:hAnsi="Arial"/>
                <w:b/>
              </w:rPr>
            </w:pPr>
            <w:r>
              <w:rPr>
                <w:rFonts w:ascii="Arial" w:hAnsi="Arial"/>
                <w:b/>
              </w:rPr>
              <w:t>A ARTE POR TRÁS DA MÚSICA</w:t>
            </w:r>
          </w:p>
          <w:p w:rsidR="001A097D" w:rsidRDefault="001A097D" w:rsidP="0005466E">
            <w:pPr>
              <w:pStyle w:val="TableParagraph"/>
              <w:spacing w:before="1"/>
              <w:rPr>
                <w:b/>
                <w:sz w:val="21"/>
              </w:rPr>
            </w:pPr>
          </w:p>
          <w:p w:rsidR="001A097D" w:rsidRPr="00ED4BE8" w:rsidRDefault="001A097D" w:rsidP="00ED4BE8">
            <w:pPr>
              <w:pStyle w:val="TableParagraph"/>
              <w:spacing w:before="1"/>
              <w:ind w:left="271" w:right="48" w:firstLine="249"/>
              <w:jc w:val="both"/>
              <w:rPr>
                <w:sz w:val="24"/>
                <w:szCs w:val="24"/>
              </w:rPr>
            </w:pPr>
            <w:r w:rsidRPr="00ED4BE8">
              <w:rPr>
                <w:sz w:val="24"/>
                <w:szCs w:val="24"/>
              </w:rPr>
              <w:t>Em Arte, muitas vezes artistas criam com base no que sentem ou percebem. Muitos desses sentimentos e sensações não têm ou não precisam ter descrição ou explicação exata.</w:t>
            </w:r>
          </w:p>
          <w:p w:rsidR="001A097D" w:rsidRPr="00ED4BE8" w:rsidRDefault="001A097D" w:rsidP="00ED4BE8">
            <w:pPr>
              <w:pStyle w:val="TableParagraph"/>
              <w:spacing w:before="2" w:line="237" w:lineRule="auto"/>
              <w:ind w:left="271" w:right="481" w:firstLine="50"/>
              <w:jc w:val="both"/>
              <w:rPr>
                <w:sz w:val="24"/>
                <w:szCs w:val="24"/>
              </w:rPr>
            </w:pPr>
            <w:r w:rsidRPr="00ED4BE8">
              <w:rPr>
                <w:sz w:val="24"/>
                <w:szCs w:val="24"/>
              </w:rPr>
              <w:t>Lhes proponho a ouvir uma música. Durante a escuta, permita-se observar quais sensações elas podem trazer. No primeiro link, você terá apenas a escuta da música, sem imagens.</w:t>
            </w:r>
          </w:p>
          <w:p w:rsidR="001A097D" w:rsidRPr="001A097D" w:rsidRDefault="001A097D" w:rsidP="0005466E">
            <w:pPr>
              <w:pStyle w:val="TableParagraph"/>
              <w:spacing w:before="2" w:line="237" w:lineRule="auto"/>
              <w:ind w:left="271" w:right="481" w:firstLine="50"/>
            </w:pPr>
          </w:p>
          <w:p w:rsidR="001A097D" w:rsidRDefault="001A097D" w:rsidP="0005466E">
            <w:pPr>
              <w:pStyle w:val="TableParagraph"/>
              <w:ind w:left="271"/>
              <w:rPr>
                <w:rFonts w:ascii="Arial" w:hAnsi="Arial"/>
                <w:b/>
                <w:sz w:val="28"/>
              </w:rPr>
            </w:pPr>
            <w:r>
              <w:rPr>
                <w:rFonts w:ascii="Arial" w:hAnsi="Arial"/>
                <w:b/>
                <w:sz w:val="28"/>
              </w:rPr>
              <w:t>Musica Shimbalaiê – Maria Gadú</w:t>
            </w:r>
          </w:p>
          <w:p w:rsidR="001A097D" w:rsidRPr="001A097D" w:rsidRDefault="002B22B3" w:rsidP="0005466E">
            <w:pPr>
              <w:pStyle w:val="TableParagraph"/>
              <w:spacing w:before="3"/>
              <w:ind w:left="271"/>
            </w:pPr>
            <w:hyperlink r:id="rId12">
              <w:r w:rsidR="001A097D">
                <w:rPr>
                  <w:color w:val="0000FF"/>
                  <w:u w:val="single" w:color="0000FF"/>
                </w:rPr>
                <w:t>https://www.youtube.com/watch?v=PZxUd4XYGkc</w:t>
              </w:r>
            </w:hyperlink>
          </w:p>
          <w:p w:rsidR="001A097D" w:rsidRDefault="001A097D" w:rsidP="0005466E">
            <w:pPr>
              <w:pStyle w:val="TableParagraph"/>
              <w:ind w:left="271" w:right="5505"/>
              <w:rPr>
                <w:rFonts w:ascii="Arial" w:hAnsi="Arial"/>
                <w:sz w:val="21"/>
              </w:rPr>
            </w:pPr>
            <w:r>
              <w:rPr>
                <w:rFonts w:ascii="Arial" w:hAnsi="Arial"/>
                <w:color w:val="212121"/>
                <w:sz w:val="21"/>
              </w:rPr>
              <w:t>Shimbalaiê, quando vejo o sol beijando o mar Shimbalaiê, toda vez que ele vai repousar Shimbalaiê, quando vejo o sol beijando o mar Shimbalaiê, toda vez que ele vai repousar Natureza, deusa do viver</w:t>
            </w:r>
          </w:p>
          <w:p w:rsidR="001A097D" w:rsidRDefault="001A097D" w:rsidP="0005466E">
            <w:pPr>
              <w:pStyle w:val="TableParagraph"/>
              <w:spacing w:before="1"/>
              <w:ind w:left="271"/>
              <w:rPr>
                <w:rFonts w:ascii="Arial"/>
                <w:sz w:val="21"/>
              </w:rPr>
            </w:pPr>
            <w:r>
              <w:rPr>
                <w:rFonts w:ascii="Arial"/>
                <w:color w:val="212121"/>
                <w:sz w:val="21"/>
              </w:rPr>
              <w:t>A beleza pura do nascer</w:t>
            </w:r>
          </w:p>
          <w:p w:rsidR="001A097D" w:rsidRDefault="001A097D" w:rsidP="0005466E">
            <w:pPr>
              <w:pStyle w:val="TableParagraph"/>
              <w:spacing w:before="1"/>
              <w:ind w:left="271" w:right="6509"/>
              <w:rPr>
                <w:rFonts w:ascii="Arial" w:hAnsi="Arial"/>
                <w:sz w:val="21"/>
              </w:rPr>
            </w:pPr>
            <w:r>
              <w:rPr>
                <w:rFonts w:ascii="Arial" w:hAnsi="Arial"/>
                <w:color w:val="212121"/>
                <w:sz w:val="21"/>
              </w:rPr>
              <w:t>Uma flor brilhando à luz do sol Pescador entre o mar e o anzol Pensamento tão livre quanto o céu Imagino um barco de papel</w:t>
            </w:r>
          </w:p>
          <w:p w:rsidR="001A097D" w:rsidRDefault="001A097D" w:rsidP="0005466E">
            <w:pPr>
              <w:pStyle w:val="TableParagraph"/>
              <w:ind w:left="271" w:right="6731"/>
              <w:rPr>
                <w:rFonts w:ascii="Arial" w:hAnsi="Arial"/>
                <w:sz w:val="21"/>
              </w:rPr>
            </w:pPr>
            <w:r>
              <w:rPr>
                <w:rFonts w:ascii="Arial" w:hAnsi="Arial"/>
                <w:color w:val="212121"/>
                <w:sz w:val="21"/>
              </w:rPr>
              <w:t>Indo embora pra não mais voltar Tendo como guia Iemanjá</w:t>
            </w:r>
          </w:p>
          <w:p w:rsidR="003010AF" w:rsidRDefault="001A097D" w:rsidP="003010AF">
            <w:pPr>
              <w:pStyle w:val="TableParagraph"/>
              <w:ind w:left="271" w:right="5505"/>
              <w:rPr>
                <w:rFonts w:ascii="Arial" w:hAnsi="Arial"/>
                <w:sz w:val="21"/>
              </w:rPr>
            </w:pPr>
            <w:r>
              <w:rPr>
                <w:rFonts w:ascii="Arial" w:hAnsi="Arial"/>
                <w:color w:val="212121"/>
                <w:sz w:val="21"/>
              </w:rPr>
              <w:t xml:space="preserve">Shimbalaiê, quando vejo o sol beijando o mar Shimbalaiê, toda vez que ele vai repousar Shimbalaiê, quando vejo o sol beijando o mar Shimbalaiê, toda vez que ele vai repousar </w:t>
            </w:r>
            <w:r w:rsidR="003010AF">
              <w:rPr>
                <w:rFonts w:ascii="Arial" w:hAnsi="Arial"/>
                <w:color w:val="212121"/>
                <w:sz w:val="21"/>
              </w:rPr>
              <w:t>Quanto tempo leva pra aprender</w:t>
            </w:r>
          </w:p>
          <w:p w:rsidR="003010AF" w:rsidRDefault="003010AF" w:rsidP="003010AF">
            <w:pPr>
              <w:pStyle w:val="TableParagraph"/>
              <w:spacing w:before="2" w:line="242" w:lineRule="exact"/>
              <w:ind w:left="271" w:right="6708"/>
              <w:rPr>
                <w:rFonts w:ascii="Arial" w:hAnsi="Arial"/>
                <w:color w:val="212121"/>
                <w:sz w:val="21"/>
              </w:rPr>
            </w:pPr>
            <w:r>
              <w:rPr>
                <w:rFonts w:ascii="Arial" w:hAnsi="Arial"/>
                <w:color w:val="212121"/>
                <w:sz w:val="21"/>
              </w:rPr>
              <w:t xml:space="preserve">Que uma flor tem vida ao nascer </w:t>
            </w:r>
          </w:p>
          <w:p w:rsidR="003010AF" w:rsidRDefault="003010AF" w:rsidP="003010AF">
            <w:pPr>
              <w:pStyle w:val="TableParagraph"/>
              <w:ind w:right="3005"/>
              <w:rPr>
                <w:rFonts w:ascii="Arial" w:hAnsi="Arial"/>
                <w:color w:val="212121"/>
                <w:sz w:val="21"/>
              </w:rPr>
            </w:pPr>
            <w:r>
              <w:rPr>
                <w:rFonts w:ascii="Arial" w:hAnsi="Arial"/>
                <w:color w:val="212121"/>
                <w:sz w:val="21"/>
              </w:rPr>
              <w:t>Essa flor brilhando à luz do sol Pescador entre o mar e o anzol</w:t>
            </w:r>
          </w:p>
          <w:p w:rsidR="003010AF" w:rsidRDefault="003010AF" w:rsidP="003010AF">
            <w:pPr>
              <w:pStyle w:val="TableParagraph"/>
              <w:ind w:left="4" w:right="5506"/>
              <w:rPr>
                <w:rFonts w:ascii="Arial" w:hAnsi="Arial"/>
                <w:sz w:val="21"/>
              </w:rPr>
            </w:pPr>
            <w:r>
              <w:rPr>
                <w:rFonts w:ascii="Arial" w:hAnsi="Arial"/>
                <w:color w:val="212121"/>
                <w:sz w:val="21"/>
              </w:rPr>
              <w:t>Shimbalaiê, quando vejo o sol beijando o mar Shimbalaiê, toda vez…</w:t>
            </w:r>
          </w:p>
          <w:p w:rsidR="001A097D" w:rsidRDefault="001A097D" w:rsidP="0005466E">
            <w:pPr>
              <w:pStyle w:val="TableParagraph"/>
              <w:ind w:left="271" w:right="5505"/>
              <w:rPr>
                <w:rFonts w:ascii="Arial" w:hAnsi="Arial"/>
                <w:sz w:val="21"/>
              </w:rPr>
            </w:pPr>
          </w:p>
        </w:tc>
      </w:tr>
    </w:tbl>
    <w:p w:rsidR="00074FB5" w:rsidRPr="000F6274" w:rsidRDefault="00074FB5" w:rsidP="000F6274">
      <w:pPr>
        <w:spacing w:before="3"/>
        <w:rPr>
          <w:b/>
          <w:sz w:val="15"/>
        </w:rPr>
        <w:sectPr w:rsidR="00074FB5" w:rsidRPr="000F6274" w:rsidSect="00590C47">
          <w:headerReference w:type="default" r:id="rId13"/>
          <w:footerReference w:type="default" r:id="rId14"/>
          <w:pgSz w:w="11907" w:h="16840" w:code="9"/>
          <w:pgMar w:top="20" w:right="720" w:bottom="0" w:left="743" w:header="567" w:footer="567" w:gutter="0"/>
          <w:cols w:space="720"/>
          <w:docGrid w:linePitch="299"/>
        </w:sectPr>
      </w:pPr>
    </w:p>
    <w:p w:rsidR="00074FB5" w:rsidRDefault="00074FB5">
      <w:pPr>
        <w:pStyle w:val="Corpodetexto"/>
        <w:rPr>
          <w:rFonts w:ascii="Times New Roman"/>
          <w:b w:val="0"/>
          <w:sz w:val="14"/>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
        <w:gridCol w:w="9785"/>
      </w:tblGrid>
      <w:tr w:rsidR="00074FB5" w:rsidTr="001A097D">
        <w:trPr>
          <w:trHeight w:val="2057"/>
        </w:trPr>
        <w:tc>
          <w:tcPr>
            <w:tcW w:w="272" w:type="dxa"/>
            <w:vMerge w:val="restart"/>
            <w:tcBorders>
              <w:top w:val="single" w:sz="4" w:space="0" w:color="auto"/>
              <w:left w:val="single" w:sz="4" w:space="0" w:color="auto"/>
              <w:right w:val="nil"/>
            </w:tcBorders>
          </w:tcPr>
          <w:p w:rsidR="00074FB5" w:rsidRDefault="00074FB5">
            <w:pPr>
              <w:pStyle w:val="TableParagraph"/>
              <w:rPr>
                <w:rFonts w:ascii="Times New Roman"/>
              </w:rPr>
            </w:pPr>
          </w:p>
        </w:tc>
        <w:tc>
          <w:tcPr>
            <w:tcW w:w="9785" w:type="dxa"/>
            <w:tcBorders>
              <w:top w:val="single" w:sz="4" w:space="0" w:color="auto"/>
              <w:left w:val="nil"/>
              <w:bottom w:val="single" w:sz="6" w:space="0" w:color="000000"/>
              <w:right w:val="single" w:sz="4" w:space="0" w:color="auto"/>
            </w:tcBorders>
          </w:tcPr>
          <w:p w:rsidR="00074FB5" w:rsidRPr="00ED4BE8" w:rsidRDefault="00074FB5">
            <w:pPr>
              <w:pStyle w:val="TableParagraph"/>
              <w:spacing w:before="3"/>
              <w:rPr>
                <w:rFonts w:asciiTheme="minorHAnsi" w:hAnsiTheme="minorHAnsi" w:cstheme="minorHAnsi"/>
                <w:sz w:val="24"/>
                <w:szCs w:val="24"/>
              </w:rPr>
            </w:pPr>
          </w:p>
          <w:p w:rsidR="00074FB5" w:rsidRPr="00ED4BE8" w:rsidRDefault="00601427">
            <w:pPr>
              <w:pStyle w:val="TableParagraph"/>
              <w:ind w:left="4"/>
              <w:rPr>
                <w:rFonts w:asciiTheme="minorHAnsi" w:hAnsiTheme="minorHAnsi" w:cstheme="minorHAnsi"/>
                <w:sz w:val="24"/>
                <w:szCs w:val="24"/>
              </w:rPr>
            </w:pPr>
            <w:r w:rsidRPr="00ED4BE8">
              <w:rPr>
                <w:rFonts w:asciiTheme="minorHAnsi" w:hAnsiTheme="minorHAnsi" w:cstheme="minorHAnsi"/>
                <w:sz w:val="24"/>
                <w:szCs w:val="24"/>
              </w:rPr>
              <w:t>Depois de ouvir ou ler, pense e responda. Se precisar, você poderá ouvir mais uma vez.</w:t>
            </w:r>
          </w:p>
          <w:p w:rsidR="00074FB5" w:rsidRPr="00ED4BE8" w:rsidRDefault="00074FB5">
            <w:pPr>
              <w:pStyle w:val="TableParagraph"/>
              <w:rPr>
                <w:rFonts w:asciiTheme="minorHAnsi" w:hAnsiTheme="minorHAnsi" w:cstheme="minorHAnsi"/>
                <w:sz w:val="24"/>
                <w:szCs w:val="24"/>
              </w:rPr>
            </w:pPr>
          </w:p>
          <w:p w:rsidR="00074FB5" w:rsidRPr="00ED4BE8" w:rsidRDefault="00074FB5">
            <w:pPr>
              <w:pStyle w:val="TableParagraph"/>
              <w:spacing w:before="6"/>
              <w:rPr>
                <w:rFonts w:asciiTheme="minorHAnsi" w:hAnsiTheme="minorHAnsi" w:cstheme="minorHAnsi"/>
                <w:sz w:val="24"/>
                <w:szCs w:val="24"/>
              </w:rPr>
            </w:pPr>
          </w:p>
          <w:p w:rsidR="00074FB5" w:rsidRPr="00ED4BE8" w:rsidRDefault="00601427">
            <w:pPr>
              <w:pStyle w:val="TableParagraph"/>
              <w:ind w:left="4"/>
              <w:rPr>
                <w:rFonts w:asciiTheme="minorHAnsi" w:hAnsiTheme="minorHAnsi" w:cstheme="minorHAnsi"/>
                <w:sz w:val="24"/>
                <w:szCs w:val="24"/>
              </w:rPr>
            </w:pPr>
            <w:r w:rsidRPr="00ED4BE8">
              <w:rPr>
                <w:rFonts w:asciiTheme="minorHAnsi" w:hAnsiTheme="minorHAnsi" w:cstheme="minorHAnsi"/>
                <w:sz w:val="24"/>
                <w:szCs w:val="24"/>
              </w:rPr>
              <w:t>01 - Quais instrumentos você consegue identificar? Liste-os.</w:t>
            </w:r>
          </w:p>
        </w:tc>
      </w:tr>
      <w:tr w:rsidR="00074FB5" w:rsidTr="001A097D">
        <w:trPr>
          <w:trHeight w:val="253"/>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tc>
      </w:tr>
      <w:tr w:rsidR="00074FB5" w:rsidTr="001A097D">
        <w:trPr>
          <w:trHeight w:val="1329"/>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p w:rsidR="00074FB5" w:rsidRPr="00ED4BE8" w:rsidRDefault="00601427">
            <w:pPr>
              <w:pStyle w:val="TableParagraph"/>
              <w:spacing w:before="1"/>
              <w:ind w:left="4" w:right="126"/>
              <w:rPr>
                <w:rFonts w:asciiTheme="minorHAnsi" w:hAnsiTheme="minorHAnsi" w:cstheme="minorHAnsi"/>
                <w:sz w:val="24"/>
                <w:szCs w:val="24"/>
              </w:rPr>
            </w:pPr>
            <w:r w:rsidRPr="00ED4BE8">
              <w:rPr>
                <w:rFonts w:asciiTheme="minorHAnsi" w:hAnsiTheme="minorHAnsi" w:cstheme="minorHAnsi"/>
                <w:sz w:val="24"/>
                <w:szCs w:val="24"/>
              </w:rPr>
              <w:t>02 - A palavra shimbalaiê foi criada por Maria Gadú quando tinha 10 anos de idade. Um dia ao olhar para o mar, ela brincou de criar palavras e, segundo a artista, até existem palavras parecidas, mas sem ligação com essa criada. Qual outro significado você daria para a palavra “shimbalaiê”, que se encaixaria na música?</w:t>
            </w:r>
          </w:p>
        </w:tc>
      </w:tr>
      <w:tr w:rsidR="00074FB5" w:rsidTr="001A097D">
        <w:trPr>
          <w:trHeight w:val="253"/>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tc>
      </w:tr>
      <w:tr w:rsidR="00074FB5" w:rsidTr="001A097D">
        <w:trPr>
          <w:trHeight w:val="1058"/>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p w:rsidR="00074FB5" w:rsidRPr="00ED4BE8" w:rsidRDefault="00074FB5">
            <w:pPr>
              <w:pStyle w:val="TableParagraph"/>
              <w:spacing w:before="3"/>
              <w:rPr>
                <w:rFonts w:asciiTheme="minorHAnsi" w:hAnsiTheme="minorHAnsi" w:cstheme="minorHAnsi"/>
                <w:sz w:val="24"/>
                <w:szCs w:val="24"/>
              </w:rPr>
            </w:pPr>
          </w:p>
          <w:p w:rsidR="00074FB5" w:rsidRPr="00ED4BE8" w:rsidRDefault="00601427">
            <w:pPr>
              <w:pStyle w:val="TableParagraph"/>
              <w:ind w:left="4"/>
              <w:rPr>
                <w:rFonts w:asciiTheme="minorHAnsi" w:hAnsiTheme="minorHAnsi" w:cstheme="minorHAnsi"/>
                <w:sz w:val="24"/>
                <w:szCs w:val="24"/>
              </w:rPr>
            </w:pPr>
            <w:r w:rsidRPr="00ED4BE8">
              <w:rPr>
                <w:rFonts w:asciiTheme="minorHAnsi" w:hAnsiTheme="minorHAnsi" w:cstheme="minorHAnsi"/>
                <w:sz w:val="24"/>
                <w:szCs w:val="24"/>
              </w:rPr>
              <w:t>03 - Reproduza uma frase da música que mais lhe chamou a atenção. Justifique.</w:t>
            </w:r>
          </w:p>
        </w:tc>
      </w:tr>
      <w:tr w:rsidR="00074FB5" w:rsidTr="001A097D">
        <w:trPr>
          <w:trHeight w:val="253"/>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tc>
      </w:tr>
      <w:tr w:rsidR="00074FB5" w:rsidTr="001A097D">
        <w:trPr>
          <w:trHeight w:val="791"/>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p w:rsidR="00074FB5" w:rsidRPr="00ED4BE8" w:rsidRDefault="00601427">
            <w:pPr>
              <w:pStyle w:val="TableParagraph"/>
              <w:spacing w:before="1"/>
              <w:ind w:left="4"/>
              <w:rPr>
                <w:rFonts w:asciiTheme="minorHAnsi" w:hAnsiTheme="minorHAnsi" w:cstheme="minorHAnsi"/>
                <w:sz w:val="24"/>
                <w:szCs w:val="24"/>
              </w:rPr>
            </w:pPr>
            <w:r w:rsidRPr="00ED4BE8">
              <w:rPr>
                <w:rFonts w:asciiTheme="minorHAnsi" w:hAnsiTheme="minorHAnsi" w:cstheme="minorHAnsi"/>
                <w:sz w:val="24"/>
                <w:szCs w:val="24"/>
              </w:rPr>
              <w:t>04 - Qual hora do dia a música representa para você?</w:t>
            </w:r>
          </w:p>
        </w:tc>
      </w:tr>
      <w:tr w:rsidR="00074FB5" w:rsidTr="001A097D">
        <w:trPr>
          <w:trHeight w:val="253"/>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tc>
      </w:tr>
      <w:tr w:rsidR="00074FB5" w:rsidTr="001A097D">
        <w:trPr>
          <w:trHeight w:val="1058"/>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p w:rsidR="00074FB5" w:rsidRPr="00ED4BE8" w:rsidRDefault="00074FB5">
            <w:pPr>
              <w:pStyle w:val="TableParagraph"/>
              <w:spacing w:before="2"/>
              <w:rPr>
                <w:rFonts w:asciiTheme="minorHAnsi" w:hAnsiTheme="minorHAnsi" w:cstheme="minorHAnsi"/>
                <w:sz w:val="24"/>
                <w:szCs w:val="24"/>
              </w:rPr>
            </w:pPr>
          </w:p>
          <w:p w:rsidR="00074FB5" w:rsidRPr="00ED4BE8" w:rsidRDefault="00601427">
            <w:pPr>
              <w:pStyle w:val="TableParagraph"/>
              <w:spacing w:before="1"/>
              <w:ind w:left="4"/>
              <w:rPr>
                <w:rFonts w:asciiTheme="minorHAnsi" w:hAnsiTheme="minorHAnsi" w:cstheme="minorHAnsi"/>
                <w:sz w:val="24"/>
                <w:szCs w:val="24"/>
              </w:rPr>
            </w:pPr>
            <w:r w:rsidRPr="00ED4BE8">
              <w:rPr>
                <w:rFonts w:asciiTheme="minorHAnsi" w:hAnsiTheme="minorHAnsi" w:cstheme="minorHAnsi"/>
                <w:sz w:val="24"/>
                <w:szCs w:val="24"/>
              </w:rPr>
              <w:t>05 - Existem pessoas ou animais nesse cenário? Quais outros elementos você imaginou? Descreva.</w:t>
            </w:r>
          </w:p>
        </w:tc>
      </w:tr>
      <w:tr w:rsidR="00074FB5" w:rsidTr="001A097D">
        <w:trPr>
          <w:trHeight w:val="253"/>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single" w:sz="6" w:space="0" w:color="000000"/>
              <w:right w:val="single" w:sz="4" w:space="0" w:color="auto"/>
            </w:tcBorders>
          </w:tcPr>
          <w:p w:rsidR="00074FB5" w:rsidRPr="00ED4BE8" w:rsidRDefault="00074FB5">
            <w:pPr>
              <w:pStyle w:val="TableParagraph"/>
              <w:rPr>
                <w:rFonts w:asciiTheme="minorHAnsi" w:hAnsiTheme="minorHAnsi" w:cstheme="minorHAnsi"/>
                <w:sz w:val="24"/>
                <w:szCs w:val="24"/>
              </w:rPr>
            </w:pPr>
          </w:p>
        </w:tc>
      </w:tr>
      <w:tr w:rsidR="00074FB5" w:rsidTr="001A097D">
        <w:trPr>
          <w:trHeight w:val="2992"/>
        </w:trPr>
        <w:tc>
          <w:tcPr>
            <w:tcW w:w="272" w:type="dxa"/>
            <w:vMerge/>
            <w:tcBorders>
              <w:top w:val="nil"/>
              <w:left w:val="single" w:sz="4" w:space="0" w:color="auto"/>
              <w:right w:val="nil"/>
            </w:tcBorders>
          </w:tcPr>
          <w:p w:rsidR="00074FB5" w:rsidRDefault="00074FB5">
            <w:pPr>
              <w:rPr>
                <w:sz w:val="2"/>
                <w:szCs w:val="2"/>
              </w:rPr>
            </w:pPr>
          </w:p>
        </w:tc>
        <w:tc>
          <w:tcPr>
            <w:tcW w:w="9785" w:type="dxa"/>
            <w:tcBorders>
              <w:top w:val="single" w:sz="6" w:space="0" w:color="000000"/>
              <w:left w:val="nil"/>
              <w:bottom w:val="nil"/>
              <w:right w:val="single" w:sz="4" w:space="0" w:color="auto"/>
            </w:tcBorders>
          </w:tcPr>
          <w:p w:rsidR="00074FB5" w:rsidRPr="00ED4BE8" w:rsidRDefault="00074FB5">
            <w:pPr>
              <w:pStyle w:val="TableParagraph"/>
              <w:rPr>
                <w:rFonts w:asciiTheme="minorHAnsi" w:hAnsiTheme="minorHAnsi" w:cstheme="minorHAnsi"/>
                <w:sz w:val="24"/>
                <w:szCs w:val="24"/>
              </w:rPr>
            </w:pPr>
          </w:p>
          <w:p w:rsidR="00074FB5" w:rsidRPr="00ED4BE8" w:rsidRDefault="00601427">
            <w:pPr>
              <w:pStyle w:val="TableParagraph"/>
              <w:spacing w:before="1"/>
              <w:ind w:left="4" w:right="429"/>
              <w:rPr>
                <w:rFonts w:asciiTheme="minorHAnsi" w:hAnsiTheme="minorHAnsi" w:cstheme="minorHAnsi"/>
                <w:sz w:val="24"/>
                <w:szCs w:val="24"/>
              </w:rPr>
            </w:pPr>
            <w:r w:rsidRPr="00ED4BE8">
              <w:rPr>
                <w:rFonts w:asciiTheme="minorHAnsi" w:hAnsiTheme="minorHAnsi" w:cstheme="minorHAnsi"/>
                <w:sz w:val="24"/>
                <w:szCs w:val="24"/>
              </w:rPr>
              <w:t>Agora, você vai ouvir a mesma música, mas desta vez com clipe, ou seja, com imagens que ilustram cada trecho. É bom lembrar que nem sempre ilustram o que imaginamos:</w:t>
            </w:r>
          </w:p>
          <w:p w:rsidR="00074FB5" w:rsidRPr="00ED4BE8" w:rsidRDefault="00074FB5">
            <w:pPr>
              <w:pStyle w:val="TableParagraph"/>
              <w:spacing w:before="2"/>
              <w:rPr>
                <w:rFonts w:asciiTheme="minorHAnsi" w:hAnsiTheme="minorHAnsi" w:cstheme="minorHAnsi"/>
                <w:sz w:val="24"/>
                <w:szCs w:val="24"/>
              </w:rPr>
            </w:pPr>
          </w:p>
          <w:p w:rsidR="00074FB5" w:rsidRPr="00ED4BE8" w:rsidRDefault="00601427">
            <w:pPr>
              <w:pStyle w:val="TableParagraph"/>
              <w:ind w:left="4"/>
              <w:rPr>
                <w:rFonts w:asciiTheme="minorHAnsi" w:hAnsiTheme="minorHAnsi" w:cstheme="minorHAnsi"/>
                <w:b/>
                <w:sz w:val="24"/>
                <w:szCs w:val="24"/>
              </w:rPr>
            </w:pPr>
            <w:r w:rsidRPr="00ED4BE8">
              <w:rPr>
                <w:rFonts w:asciiTheme="minorHAnsi" w:hAnsiTheme="minorHAnsi" w:cstheme="minorHAnsi"/>
                <w:b/>
                <w:sz w:val="24"/>
                <w:szCs w:val="24"/>
              </w:rPr>
              <w:t>Musica Shimbalaiê – Maria Gadú - clip oficial</w:t>
            </w:r>
          </w:p>
          <w:p w:rsidR="00074FB5" w:rsidRPr="00ED4BE8" w:rsidRDefault="00601427" w:rsidP="00A57AE4">
            <w:pPr>
              <w:pStyle w:val="TableParagraph"/>
              <w:spacing w:before="2"/>
              <w:ind w:left="4" w:right="5141"/>
              <w:rPr>
                <w:rFonts w:asciiTheme="minorHAnsi" w:hAnsiTheme="minorHAnsi" w:cstheme="minorHAnsi"/>
                <w:sz w:val="24"/>
                <w:szCs w:val="24"/>
              </w:rPr>
            </w:pPr>
            <w:r w:rsidRPr="00ED4BE8">
              <w:rPr>
                <w:rFonts w:asciiTheme="minorHAnsi" w:hAnsiTheme="minorHAnsi" w:cstheme="minorHAnsi"/>
                <w:color w:val="0000FF"/>
                <w:sz w:val="24"/>
                <w:szCs w:val="24"/>
              </w:rPr>
              <w:t>https://</w:t>
            </w:r>
            <w:hyperlink r:id="rId15">
              <w:r w:rsidRPr="00ED4BE8">
                <w:rPr>
                  <w:rFonts w:asciiTheme="minorHAnsi" w:hAnsiTheme="minorHAnsi" w:cstheme="minorHAnsi"/>
                  <w:color w:val="0000FF"/>
                  <w:sz w:val="24"/>
                  <w:szCs w:val="24"/>
                </w:rPr>
                <w:t>www.youtube.com/watch?v=HH1fpTmU-lw</w:t>
              </w:r>
            </w:hyperlink>
            <w:r w:rsidRPr="00ED4BE8">
              <w:rPr>
                <w:rFonts w:asciiTheme="minorHAnsi" w:hAnsiTheme="minorHAnsi" w:cstheme="minorHAnsi"/>
                <w:color w:val="0000FF"/>
                <w:sz w:val="24"/>
                <w:szCs w:val="24"/>
              </w:rPr>
              <w:t xml:space="preserve"> </w:t>
            </w:r>
          </w:p>
        </w:tc>
      </w:tr>
      <w:tr w:rsidR="00074FB5" w:rsidTr="001A097D">
        <w:trPr>
          <w:trHeight w:val="253"/>
        </w:trPr>
        <w:tc>
          <w:tcPr>
            <w:tcW w:w="272" w:type="dxa"/>
            <w:vMerge/>
            <w:tcBorders>
              <w:top w:val="nil"/>
              <w:left w:val="single" w:sz="4" w:space="0" w:color="auto"/>
              <w:bottom w:val="single" w:sz="4" w:space="0" w:color="auto"/>
              <w:right w:val="nil"/>
            </w:tcBorders>
          </w:tcPr>
          <w:p w:rsidR="00074FB5" w:rsidRDefault="00074FB5">
            <w:pPr>
              <w:rPr>
                <w:sz w:val="2"/>
                <w:szCs w:val="2"/>
              </w:rPr>
            </w:pPr>
          </w:p>
        </w:tc>
        <w:tc>
          <w:tcPr>
            <w:tcW w:w="9785" w:type="dxa"/>
            <w:tcBorders>
              <w:top w:val="nil"/>
              <w:left w:val="nil"/>
              <w:bottom w:val="single" w:sz="4" w:space="0" w:color="auto"/>
              <w:right w:val="single" w:sz="4" w:space="0" w:color="auto"/>
            </w:tcBorders>
          </w:tcPr>
          <w:p w:rsidR="001A097D" w:rsidRPr="00ED4BE8" w:rsidRDefault="001A097D" w:rsidP="001A097D">
            <w:pPr>
              <w:pStyle w:val="TableParagraph"/>
              <w:ind w:left="4" w:right="728"/>
              <w:rPr>
                <w:rFonts w:asciiTheme="minorHAnsi" w:hAnsiTheme="minorHAnsi" w:cstheme="minorHAnsi"/>
                <w:sz w:val="24"/>
                <w:szCs w:val="24"/>
              </w:rPr>
            </w:pPr>
            <w:r w:rsidRPr="00ED4BE8">
              <w:rPr>
                <w:rFonts w:asciiTheme="minorHAnsi" w:hAnsiTheme="minorHAnsi" w:cstheme="minorHAnsi"/>
                <w:sz w:val="24"/>
                <w:szCs w:val="24"/>
              </w:rPr>
              <w:t>Agora ouçam bastante músicas deferentes e tentem identificar os diversos instrumentos usados para construi-las.</w:t>
            </w:r>
          </w:p>
          <w:p w:rsidR="001A097D" w:rsidRDefault="001A097D" w:rsidP="001A097D">
            <w:pPr>
              <w:pStyle w:val="TableParagraph"/>
              <w:rPr>
                <w:rFonts w:ascii="Times New Roman"/>
              </w:rPr>
            </w:pPr>
          </w:p>
          <w:p w:rsidR="00ED4BE8" w:rsidRDefault="00ED4BE8" w:rsidP="001A097D">
            <w:pPr>
              <w:pStyle w:val="TableParagraph"/>
              <w:rPr>
                <w:rFonts w:ascii="Times New Roman"/>
              </w:rPr>
            </w:pPr>
          </w:p>
          <w:p w:rsidR="00ED4BE8" w:rsidRDefault="00ED4BE8" w:rsidP="001A097D">
            <w:pPr>
              <w:pStyle w:val="TableParagraph"/>
              <w:rPr>
                <w:rFonts w:ascii="Times New Roman"/>
              </w:rPr>
            </w:pPr>
          </w:p>
          <w:p w:rsidR="00ED4BE8" w:rsidRDefault="00ED4BE8" w:rsidP="001A097D">
            <w:pPr>
              <w:pStyle w:val="TableParagraph"/>
              <w:rPr>
                <w:rFonts w:ascii="Times New Roman"/>
              </w:rPr>
            </w:pPr>
          </w:p>
          <w:p w:rsidR="00ED4BE8" w:rsidRDefault="00ED4BE8" w:rsidP="001A097D">
            <w:pPr>
              <w:pStyle w:val="TableParagraph"/>
              <w:rPr>
                <w:rFonts w:ascii="Times New Roman"/>
              </w:rPr>
            </w:pPr>
          </w:p>
          <w:p w:rsidR="00ED4BE8" w:rsidRDefault="00ED4BE8" w:rsidP="001A097D">
            <w:pPr>
              <w:pStyle w:val="TableParagraph"/>
              <w:rPr>
                <w:rFonts w:ascii="Times New Roman"/>
              </w:rPr>
            </w:pPr>
          </w:p>
          <w:p w:rsidR="001A097D" w:rsidRDefault="001A097D" w:rsidP="001A097D">
            <w:pPr>
              <w:pStyle w:val="TableParagraph"/>
              <w:rPr>
                <w:rFonts w:ascii="Times New Roman"/>
                <w:sz w:val="32"/>
              </w:rPr>
            </w:pPr>
          </w:p>
          <w:p w:rsidR="001A097D" w:rsidRDefault="001A097D" w:rsidP="003010AF">
            <w:pPr>
              <w:pStyle w:val="TableParagraph"/>
              <w:jc w:val="center"/>
              <w:rPr>
                <w:b/>
                <w:i/>
              </w:rPr>
            </w:pPr>
            <w:r>
              <w:rPr>
                <w:b/>
                <w:i/>
              </w:rPr>
              <w:t>Bom trabalho!</w:t>
            </w:r>
          </w:p>
          <w:p w:rsidR="001A097D" w:rsidRDefault="001A097D" w:rsidP="001A097D">
            <w:pPr>
              <w:pStyle w:val="TableParagraph"/>
              <w:rPr>
                <w:rFonts w:ascii="Times New Roman"/>
                <w:sz w:val="18"/>
              </w:rPr>
            </w:pPr>
          </w:p>
        </w:tc>
      </w:tr>
    </w:tbl>
    <w:p w:rsidR="00074FB5" w:rsidRDefault="00074FB5">
      <w:pPr>
        <w:rPr>
          <w:rFonts w:ascii="Times New Roman"/>
          <w:sz w:val="10"/>
        </w:rPr>
        <w:sectPr w:rsidR="00074FB5" w:rsidSect="00590C47">
          <w:pgSz w:w="11907" w:h="16840" w:code="9"/>
          <w:pgMar w:top="0" w:right="720" w:bottom="0" w:left="743" w:header="720" w:footer="720" w:gutter="0"/>
          <w:cols w:space="720"/>
        </w:sectPr>
      </w:pPr>
    </w:p>
    <w:p w:rsidR="00074FB5" w:rsidRDefault="00601427">
      <w:pPr>
        <w:pStyle w:val="Corpodetexto"/>
        <w:tabs>
          <w:tab w:val="left" w:pos="4507"/>
          <w:tab w:val="left" w:pos="9896"/>
        </w:tabs>
        <w:spacing w:before="44"/>
        <w:ind w:left="647"/>
      </w:pPr>
      <w:r>
        <w:rPr>
          <w:color w:val="FFFFFF"/>
          <w:shd w:val="clear" w:color="auto" w:fill="28B057"/>
        </w:rPr>
        <w:lastRenderedPageBreak/>
        <w:t xml:space="preserve"> </w:t>
      </w:r>
      <w:r>
        <w:rPr>
          <w:color w:val="FFFFFF"/>
          <w:shd w:val="clear" w:color="auto" w:fill="28B057"/>
        </w:rPr>
        <w:tab/>
        <w:t>SEMANA</w:t>
      </w:r>
      <w:r>
        <w:rPr>
          <w:color w:val="FFFFFF"/>
          <w:spacing w:val="-5"/>
          <w:shd w:val="clear" w:color="auto" w:fill="28B057"/>
        </w:rPr>
        <w:t xml:space="preserve"> </w:t>
      </w:r>
      <w:r>
        <w:rPr>
          <w:color w:val="FFFFFF"/>
          <w:shd w:val="clear" w:color="auto" w:fill="28B057"/>
        </w:rPr>
        <w:t>3</w:t>
      </w:r>
      <w:r>
        <w:rPr>
          <w:color w:val="FFFFFF"/>
          <w:shd w:val="clear" w:color="auto" w:fill="28B057"/>
        </w:rPr>
        <w:tab/>
      </w:r>
    </w:p>
    <w:p w:rsidR="00074FB5" w:rsidRDefault="00074FB5">
      <w:pPr>
        <w:rPr>
          <w:b/>
          <w:sz w:val="20"/>
        </w:rPr>
      </w:pPr>
    </w:p>
    <w:p w:rsidR="00074FB5" w:rsidRDefault="00074FB5">
      <w:pPr>
        <w:rPr>
          <w:b/>
          <w:sz w:val="24"/>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074FB5">
        <w:trPr>
          <w:trHeight w:val="678"/>
        </w:trPr>
        <w:tc>
          <w:tcPr>
            <w:tcW w:w="10063" w:type="dxa"/>
            <w:shd w:val="clear" w:color="auto" w:fill="E1DFDF"/>
          </w:tcPr>
          <w:p w:rsidR="00074FB5" w:rsidRDefault="00601427">
            <w:pPr>
              <w:pStyle w:val="TableParagraph"/>
              <w:spacing w:before="119"/>
              <w:ind w:left="112"/>
              <w:rPr>
                <w:b/>
                <w:sz w:val="24"/>
              </w:rPr>
            </w:pPr>
            <w:r>
              <w:rPr>
                <w:b/>
                <w:sz w:val="24"/>
              </w:rPr>
              <w:t>Gênero: Artes visuais</w:t>
            </w:r>
          </w:p>
        </w:tc>
      </w:tr>
      <w:tr w:rsidR="00074FB5">
        <w:trPr>
          <w:trHeight w:val="678"/>
        </w:trPr>
        <w:tc>
          <w:tcPr>
            <w:tcW w:w="10063" w:type="dxa"/>
            <w:shd w:val="clear" w:color="auto" w:fill="E1DFDF"/>
          </w:tcPr>
          <w:p w:rsidR="00074FB5" w:rsidRDefault="00601427">
            <w:pPr>
              <w:pStyle w:val="TableParagraph"/>
              <w:spacing w:before="119"/>
              <w:ind w:left="112"/>
              <w:rPr>
                <w:sz w:val="24"/>
              </w:rPr>
            </w:pPr>
            <w:r>
              <w:rPr>
                <w:b/>
                <w:sz w:val="24"/>
              </w:rPr>
              <w:t xml:space="preserve">OBJETO DE CONHECIMENTO: </w:t>
            </w:r>
            <w:r>
              <w:rPr>
                <w:sz w:val="24"/>
              </w:rPr>
              <w:t>Materialidades</w:t>
            </w:r>
          </w:p>
        </w:tc>
      </w:tr>
      <w:tr w:rsidR="00074FB5">
        <w:trPr>
          <w:trHeight w:val="870"/>
        </w:trPr>
        <w:tc>
          <w:tcPr>
            <w:tcW w:w="10063" w:type="dxa"/>
            <w:shd w:val="clear" w:color="auto" w:fill="E1DFDF"/>
          </w:tcPr>
          <w:p w:rsidR="009607B7" w:rsidRPr="009607B7" w:rsidRDefault="00601427" w:rsidP="009607B7">
            <w:pPr>
              <w:pStyle w:val="TableParagraph"/>
              <w:spacing w:before="119"/>
              <w:ind w:left="112"/>
              <w:rPr>
                <w:rFonts w:ascii="Arial" w:hAnsi="Arial"/>
                <w:sz w:val="20"/>
              </w:rPr>
            </w:pPr>
            <w:r>
              <w:rPr>
                <w:b/>
                <w:sz w:val="24"/>
              </w:rPr>
              <w:t xml:space="preserve">HABILIDADE(S): </w:t>
            </w:r>
            <w:r w:rsidR="009607B7" w:rsidRPr="009607B7">
              <w:rPr>
                <w:rFonts w:ascii="Arial" w:hAnsi="Arial"/>
                <w:sz w:val="20"/>
              </w:rPr>
              <w:t>(EF69AR02P6) Pesquisar diferentes estilos visuais, contextualizando-os no tempo e no</w:t>
            </w:r>
          </w:p>
          <w:p w:rsidR="009607B7" w:rsidRDefault="009607B7" w:rsidP="009607B7">
            <w:pPr>
              <w:pStyle w:val="TableParagraph"/>
              <w:spacing w:before="5" w:line="228" w:lineRule="exact"/>
              <w:ind w:left="112"/>
              <w:rPr>
                <w:rFonts w:ascii="Arial" w:hAnsi="Arial"/>
                <w:sz w:val="20"/>
              </w:rPr>
            </w:pPr>
            <w:r w:rsidRPr="009607B7">
              <w:rPr>
                <w:rFonts w:ascii="Arial" w:hAnsi="Arial"/>
                <w:sz w:val="20"/>
              </w:rPr>
              <w:t>espaço e associando-os à cultura local.</w:t>
            </w:r>
          </w:p>
        </w:tc>
      </w:tr>
      <w:tr w:rsidR="00074FB5">
        <w:trPr>
          <w:trHeight w:val="678"/>
        </w:trPr>
        <w:tc>
          <w:tcPr>
            <w:tcW w:w="10063" w:type="dxa"/>
            <w:shd w:val="clear" w:color="auto" w:fill="E1DFDF"/>
          </w:tcPr>
          <w:p w:rsidR="00074FB5" w:rsidRDefault="00601427">
            <w:pPr>
              <w:pStyle w:val="TableParagraph"/>
              <w:spacing w:before="119"/>
              <w:ind w:left="112"/>
              <w:rPr>
                <w:sz w:val="24"/>
              </w:rPr>
            </w:pPr>
            <w:r>
              <w:rPr>
                <w:b/>
                <w:sz w:val="24"/>
              </w:rPr>
              <w:t xml:space="preserve">INTERDISCIPLINARIDADE: </w:t>
            </w:r>
            <w:r w:rsidR="009607B7" w:rsidRPr="009607B7">
              <w:rPr>
                <w:sz w:val="24"/>
              </w:rPr>
              <w:t>Ciências,</w:t>
            </w:r>
            <w:r w:rsidR="009607B7">
              <w:rPr>
                <w:b/>
                <w:sz w:val="24"/>
              </w:rPr>
              <w:t xml:space="preserve"> </w:t>
            </w:r>
            <w:r>
              <w:rPr>
                <w:sz w:val="24"/>
              </w:rPr>
              <w:t>História</w:t>
            </w:r>
          </w:p>
        </w:tc>
      </w:tr>
      <w:tr w:rsidR="005A4C7B" w:rsidTr="009607B7">
        <w:trPr>
          <w:trHeight w:val="343"/>
        </w:trPr>
        <w:tc>
          <w:tcPr>
            <w:tcW w:w="10063" w:type="dxa"/>
            <w:tcBorders>
              <w:top w:val="nil"/>
              <w:left w:val="nil"/>
              <w:right w:val="nil"/>
            </w:tcBorders>
            <w:shd w:val="clear" w:color="auto" w:fill="28B057"/>
          </w:tcPr>
          <w:p w:rsidR="005A4C7B" w:rsidRDefault="005A4C7B" w:rsidP="00CD7515">
            <w:pPr>
              <w:pStyle w:val="TableParagraph"/>
              <w:spacing w:line="323" w:lineRule="exact"/>
              <w:ind w:left="4306" w:right="4295"/>
              <w:jc w:val="center"/>
              <w:rPr>
                <w:b/>
                <w:sz w:val="28"/>
              </w:rPr>
            </w:pPr>
            <w:r>
              <w:rPr>
                <w:b/>
                <w:color w:val="FFFFFF"/>
                <w:sz w:val="28"/>
              </w:rPr>
              <w:t>ATIVIDADES</w:t>
            </w:r>
          </w:p>
        </w:tc>
      </w:tr>
      <w:tr w:rsidR="005A4C7B" w:rsidTr="005A4C7B">
        <w:trPr>
          <w:trHeight w:val="8779"/>
        </w:trPr>
        <w:tc>
          <w:tcPr>
            <w:tcW w:w="10063" w:type="dxa"/>
          </w:tcPr>
          <w:p w:rsidR="005A4C7B" w:rsidRDefault="005A4C7B" w:rsidP="00CD7515">
            <w:pPr>
              <w:pStyle w:val="TableParagraph"/>
              <w:ind w:left="342" w:right="333"/>
              <w:jc w:val="center"/>
              <w:rPr>
                <w:b/>
                <w:sz w:val="24"/>
              </w:rPr>
            </w:pPr>
          </w:p>
          <w:p w:rsidR="005A4C7B" w:rsidRDefault="005A4C7B" w:rsidP="00CD7515">
            <w:pPr>
              <w:pStyle w:val="TableParagraph"/>
              <w:ind w:left="342" w:right="333"/>
              <w:jc w:val="center"/>
              <w:rPr>
                <w:b/>
                <w:sz w:val="24"/>
              </w:rPr>
            </w:pPr>
            <w:r>
              <w:rPr>
                <w:b/>
                <w:sz w:val="24"/>
              </w:rPr>
              <w:t>A ARTE E A COVID -19</w:t>
            </w:r>
          </w:p>
          <w:p w:rsidR="005A4C7B" w:rsidRDefault="005A4C7B" w:rsidP="00CD7515">
            <w:pPr>
              <w:pStyle w:val="TableParagraph"/>
              <w:spacing w:before="8"/>
              <w:rPr>
                <w:b/>
              </w:rPr>
            </w:pPr>
          </w:p>
          <w:p w:rsidR="005A4C7B" w:rsidRDefault="005A4C7B" w:rsidP="00CD7515">
            <w:pPr>
              <w:pStyle w:val="TableParagraph"/>
              <w:ind w:left="281" w:right="275" w:firstLine="309"/>
              <w:jc w:val="both"/>
              <w:rPr>
                <w:sz w:val="24"/>
              </w:rPr>
            </w:pPr>
            <w:r>
              <w:rPr>
                <w:sz w:val="24"/>
              </w:rPr>
              <w:t>O</w:t>
            </w:r>
            <w:r>
              <w:rPr>
                <w:spacing w:val="-4"/>
                <w:sz w:val="24"/>
              </w:rPr>
              <w:t xml:space="preserve"> </w:t>
            </w:r>
            <w:r>
              <w:rPr>
                <w:sz w:val="24"/>
              </w:rPr>
              <w:t>impacto</w:t>
            </w:r>
            <w:r>
              <w:rPr>
                <w:spacing w:val="-6"/>
                <w:sz w:val="24"/>
              </w:rPr>
              <w:t xml:space="preserve"> </w:t>
            </w:r>
            <w:r>
              <w:rPr>
                <w:sz w:val="24"/>
              </w:rPr>
              <w:t>da</w:t>
            </w:r>
            <w:r>
              <w:rPr>
                <w:spacing w:val="-6"/>
                <w:sz w:val="24"/>
              </w:rPr>
              <w:t xml:space="preserve"> </w:t>
            </w:r>
            <w:r>
              <w:rPr>
                <w:sz w:val="24"/>
              </w:rPr>
              <w:t>pandemia</w:t>
            </w:r>
            <w:r>
              <w:rPr>
                <w:spacing w:val="-6"/>
                <w:sz w:val="24"/>
              </w:rPr>
              <w:t xml:space="preserve"> </w:t>
            </w:r>
            <w:r>
              <w:rPr>
                <w:sz w:val="24"/>
              </w:rPr>
              <w:t>de</w:t>
            </w:r>
            <w:r>
              <w:rPr>
                <w:spacing w:val="-3"/>
                <w:sz w:val="24"/>
              </w:rPr>
              <w:t xml:space="preserve"> </w:t>
            </w:r>
            <w:r>
              <w:rPr>
                <w:sz w:val="24"/>
              </w:rPr>
              <w:t>coronavírus</w:t>
            </w:r>
            <w:r>
              <w:rPr>
                <w:spacing w:val="-7"/>
                <w:sz w:val="24"/>
              </w:rPr>
              <w:t xml:space="preserve"> </w:t>
            </w:r>
            <w:r>
              <w:rPr>
                <w:sz w:val="24"/>
              </w:rPr>
              <w:t>na</w:t>
            </w:r>
            <w:r>
              <w:rPr>
                <w:spacing w:val="-6"/>
                <w:sz w:val="24"/>
              </w:rPr>
              <w:t xml:space="preserve"> </w:t>
            </w:r>
            <w:r>
              <w:rPr>
                <w:sz w:val="24"/>
              </w:rPr>
              <w:t>arte</w:t>
            </w:r>
            <w:r>
              <w:rPr>
                <w:spacing w:val="-3"/>
                <w:sz w:val="24"/>
              </w:rPr>
              <w:t xml:space="preserve"> </w:t>
            </w:r>
            <w:r>
              <w:rPr>
                <w:sz w:val="24"/>
              </w:rPr>
              <w:t>e</w:t>
            </w:r>
            <w:r>
              <w:rPr>
                <w:spacing w:val="-8"/>
                <w:sz w:val="24"/>
              </w:rPr>
              <w:t xml:space="preserve"> </w:t>
            </w:r>
            <w:r>
              <w:rPr>
                <w:sz w:val="24"/>
              </w:rPr>
              <w:t>na</w:t>
            </w:r>
            <w:r>
              <w:rPr>
                <w:spacing w:val="-4"/>
                <w:sz w:val="24"/>
              </w:rPr>
              <w:t xml:space="preserve"> </w:t>
            </w:r>
            <w:r>
              <w:rPr>
                <w:sz w:val="24"/>
              </w:rPr>
              <w:t>cultura</w:t>
            </w:r>
            <w:r>
              <w:rPr>
                <w:spacing w:val="-6"/>
                <w:sz w:val="24"/>
              </w:rPr>
              <w:t xml:space="preserve"> </w:t>
            </w:r>
            <w:r>
              <w:rPr>
                <w:sz w:val="24"/>
              </w:rPr>
              <w:t>é</w:t>
            </w:r>
            <w:r>
              <w:rPr>
                <w:spacing w:val="-3"/>
                <w:sz w:val="24"/>
              </w:rPr>
              <w:t xml:space="preserve"> </w:t>
            </w:r>
            <w:r>
              <w:rPr>
                <w:sz w:val="24"/>
              </w:rPr>
              <w:t>grande</w:t>
            </w:r>
            <w:r>
              <w:rPr>
                <w:spacing w:val="-3"/>
                <w:sz w:val="24"/>
              </w:rPr>
              <w:t xml:space="preserve"> </w:t>
            </w:r>
            <w:r>
              <w:rPr>
                <w:sz w:val="24"/>
              </w:rPr>
              <w:t>no</w:t>
            </w:r>
            <w:r>
              <w:rPr>
                <w:spacing w:val="-3"/>
                <w:sz w:val="24"/>
              </w:rPr>
              <w:t xml:space="preserve"> </w:t>
            </w:r>
            <w:r>
              <w:rPr>
                <w:sz w:val="24"/>
              </w:rPr>
              <w:t>mundo</w:t>
            </w:r>
            <w:r>
              <w:rPr>
                <w:spacing w:val="-3"/>
                <w:sz w:val="24"/>
              </w:rPr>
              <w:t xml:space="preserve"> </w:t>
            </w:r>
            <w:r>
              <w:rPr>
                <w:sz w:val="24"/>
              </w:rPr>
              <w:t>todo.</w:t>
            </w:r>
            <w:r>
              <w:rPr>
                <w:spacing w:val="-6"/>
                <w:sz w:val="24"/>
              </w:rPr>
              <w:t xml:space="preserve"> </w:t>
            </w:r>
            <w:r>
              <w:rPr>
                <w:sz w:val="24"/>
              </w:rPr>
              <w:t>Museus, galerias e centros culturais foram fechados, assim como eventos, feiras e festivais também. Mas escultores, fotógrafos, designers e ilustradores, apesar desse cenário, não têm ficado de braços cruzados</w:t>
            </w:r>
            <w:r>
              <w:rPr>
                <w:spacing w:val="-7"/>
                <w:sz w:val="24"/>
              </w:rPr>
              <w:t xml:space="preserve"> </w:t>
            </w:r>
            <w:r>
              <w:rPr>
                <w:sz w:val="24"/>
              </w:rPr>
              <w:t>e</w:t>
            </w:r>
            <w:r>
              <w:rPr>
                <w:spacing w:val="-7"/>
                <w:sz w:val="24"/>
              </w:rPr>
              <w:t xml:space="preserve"> </w:t>
            </w:r>
            <w:r>
              <w:rPr>
                <w:sz w:val="24"/>
              </w:rPr>
              <w:t>vários</w:t>
            </w:r>
            <w:r>
              <w:rPr>
                <w:spacing w:val="-8"/>
                <w:sz w:val="24"/>
              </w:rPr>
              <w:t xml:space="preserve"> </w:t>
            </w:r>
            <w:r>
              <w:rPr>
                <w:sz w:val="24"/>
              </w:rPr>
              <w:t>trabalhos,</w:t>
            </w:r>
            <w:r>
              <w:rPr>
                <w:spacing w:val="-7"/>
                <w:sz w:val="24"/>
              </w:rPr>
              <w:t xml:space="preserve"> </w:t>
            </w:r>
            <w:r>
              <w:rPr>
                <w:sz w:val="24"/>
              </w:rPr>
              <w:t>inclusive,</w:t>
            </w:r>
            <w:r>
              <w:rPr>
                <w:spacing w:val="-7"/>
                <w:sz w:val="24"/>
              </w:rPr>
              <w:t xml:space="preserve"> </w:t>
            </w:r>
            <w:r>
              <w:rPr>
                <w:sz w:val="24"/>
              </w:rPr>
              <w:t>que</w:t>
            </w:r>
            <w:r>
              <w:rPr>
                <w:spacing w:val="-7"/>
                <w:sz w:val="24"/>
              </w:rPr>
              <w:t xml:space="preserve"> </w:t>
            </w:r>
            <w:r>
              <w:rPr>
                <w:sz w:val="24"/>
              </w:rPr>
              <w:t>refletem</w:t>
            </w:r>
            <w:r>
              <w:rPr>
                <w:spacing w:val="-7"/>
                <w:sz w:val="24"/>
              </w:rPr>
              <w:t xml:space="preserve"> </w:t>
            </w:r>
            <w:r>
              <w:rPr>
                <w:sz w:val="24"/>
              </w:rPr>
              <w:t>sobre</w:t>
            </w:r>
            <w:r>
              <w:rPr>
                <w:spacing w:val="-7"/>
                <w:sz w:val="24"/>
              </w:rPr>
              <w:t xml:space="preserve"> </w:t>
            </w:r>
            <w:r>
              <w:rPr>
                <w:sz w:val="24"/>
              </w:rPr>
              <w:t>a</w:t>
            </w:r>
            <w:r>
              <w:rPr>
                <w:spacing w:val="-7"/>
                <w:sz w:val="24"/>
              </w:rPr>
              <w:t xml:space="preserve"> </w:t>
            </w:r>
            <w:r>
              <w:rPr>
                <w:sz w:val="24"/>
              </w:rPr>
              <w:t>amplitude</w:t>
            </w:r>
            <w:r>
              <w:rPr>
                <w:spacing w:val="-7"/>
                <w:sz w:val="24"/>
              </w:rPr>
              <w:t xml:space="preserve"> </w:t>
            </w:r>
            <w:r>
              <w:rPr>
                <w:sz w:val="24"/>
              </w:rPr>
              <w:t>da</w:t>
            </w:r>
            <w:r>
              <w:rPr>
                <w:spacing w:val="-9"/>
                <w:sz w:val="24"/>
              </w:rPr>
              <w:t xml:space="preserve"> </w:t>
            </w:r>
            <w:r>
              <w:rPr>
                <w:sz w:val="24"/>
              </w:rPr>
              <w:t>doença</w:t>
            </w:r>
            <w:r>
              <w:rPr>
                <w:spacing w:val="-7"/>
                <w:sz w:val="24"/>
              </w:rPr>
              <w:t xml:space="preserve"> </w:t>
            </w:r>
            <w:r>
              <w:rPr>
                <w:sz w:val="24"/>
              </w:rPr>
              <w:t>estão</w:t>
            </w:r>
            <w:r>
              <w:rPr>
                <w:spacing w:val="-7"/>
                <w:sz w:val="24"/>
              </w:rPr>
              <w:t xml:space="preserve"> </w:t>
            </w:r>
            <w:r>
              <w:rPr>
                <w:sz w:val="24"/>
              </w:rPr>
              <w:t>circulando em redes sociais como o</w:t>
            </w:r>
            <w:r>
              <w:rPr>
                <w:spacing w:val="-2"/>
                <w:sz w:val="24"/>
              </w:rPr>
              <w:t xml:space="preserve"> </w:t>
            </w:r>
            <w:r>
              <w:rPr>
                <w:sz w:val="24"/>
              </w:rPr>
              <w:t>Instagram.</w:t>
            </w:r>
          </w:p>
          <w:p w:rsidR="005A4C7B" w:rsidRDefault="005A4C7B" w:rsidP="00CD7515">
            <w:pPr>
              <w:pStyle w:val="TableParagraph"/>
              <w:ind w:left="281" w:right="273" w:firstLine="309"/>
              <w:jc w:val="both"/>
              <w:rPr>
                <w:sz w:val="24"/>
              </w:rPr>
            </w:pPr>
            <w:r>
              <w:rPr>
                <w:sz w:val="24"/>
              </w:rPr>
              <w:t>Abaixo, o Magazine lista alguns perfis de artistas com suas respectivas obras, que às vezes comentam, provocam o riso, reforçam um cuidado de saúde ou ironizam as situações de quarentena, e também homenageiam os profissionais responsáveis por cuidar dos pacientes da Covid-19: os enfermeiros e os médicos.</w:t>
            </w:r>
          </w:p>
          <w:p w:rsidR="005A4C7B" w:rsidRDefault="005A4C7B" w:rsidP="00CD7515">
            <w:pPr>
              <w:pStyle w:val="TableParagraph"/>
              <w:spacing w:before="1"/>
              <w:ind w:left="281" w:right="269" w:firstLine="309"/>
              <w:jc w:val="both"/>
              <w:rPr>
                <w:sz w:val="24"/>
              </w:rPr>
            </w:pPr>
            <w:r>
              <w:rPr>
                <w:sz w:val="24"/>
              </w:rPr>
              <w:t>O escultor britânico Luke Jerram, por exemplo, vem ganhando destaque por conta de uma réplica</w:t>
            </w:r>
            <w:r>
              <w:rPr>
                <w:spacing w:val="-6"/>
                <w:sz w:val="24"/>
              </w:rPr>
              <w:t xml:space="preserve"> </w:t>
            </w:r>
            <w:r>
              <w:rPr>
                <w:sz w:val="24"/>
              </w:rPr>
              <w:t>do</w:t>
            </w:r>
            <w:r>
              <w:rPr>
                <w:spacing w:val="-6"/>
                <w:sz w:val="24"/>
              </w:rPr>
              <w:t xml:space="preserve"> </w:t>
            </w:r>
            <w:r>
              <w:rPr>
                <w:sz w:val="24"/>
              </w:rPr>
              <w:t>vírus</w:t>
            </w:r>
            <w:r>
              <w:rPr>
                <w:spacing w:val="-7"/>
                <w:sz w:val="24"/>
              </w:rPr>
              <w:t xml:space="preserve"> </w:t>
            </w:r>
            <w:r>
              <w:rPr>
                <w:sz w:val="24"/>
              </w:rPr>
              <w:t>SARS-CoV-2,</w:t>
            </w:r>
            <w:r>
              <w:rPr>
                <w:spacing w:val="-6"/>
                <w:sz w:val="24"/>
              </w:rPr>
              <w:t xml:space="preserve"> </w:t>
            </w:r>
            <w:r>
              <w:rPr>
                <w:sz w:val="24"/>
              </w:rPr>
              <w:t>que</w:t>
            </w:r>
            <w:r>
              <w:rPr>
                <w:spacing w:val="-3"/>
                <w:sz w:val="24"/>
              </w:rPr>
              <w:t xml:space="preserve"> </w:t>
            </w:r>
            <w:r>
              <w:rPr>
                <w:sz w:val="24"/>
              </w:rPr>
              <w:t>causa</w:t>
            </w:r>
            <w:r>
              <w:rPr>
                <w:spacing w:val="-4"/>
                <w:sz w:val="24"/>
              </w:rPr>
              <w:t xml:space="preserve"> </w:t>
            </w:r>
            <w:r>
              <w:rPr>
                <w:sz w:val="24"/>
              </w:rPr>
              <w:t>a</w:t>
            </w:r>
            <w:r>
              <w:rPr>
                <w:spacing w:val="-6"/>
                <w:sz w:val="24"/>
              </w:rPr>
              <w:t xml:space="preserve"> </w:t>
            </w:r>
            <w:r>
              <w:rPr>
                <w:sz w:val="24"/>
              </w:rPr>
              <w:t>Covid-19.</w:t>
            </w:r>
            <w:r>
              <w:rPr>
                <w:spacing w:val="-4"/>
                <w:sz w:val="24"/>
              </w:rPr>
              <w:t xml:space="preserve"> </w:t>
            </w:r>
            <w:r>
              <w:rPr>
                <w:sz w:val="24"/>
              </w:rPr>
              <w:t>A</w:t>
            </w:r>
            <w:r>
              <w:rPr>
                <w:spacing w:val="-5"/>
                <w:sz w:val="24"/>
              </w:rPr>
              <w:t xml:space="preserve"> </w:t>
            </w:r>
            <w:r>
              <w:rPr>
                <w:sz w:val="24"/>
              </w:rPr>
              <w:t>escultura</w:t>
            </w:r>
            <w:r>
              <w:rPr>
                <w:spacing w:val="-6"/>
                <w:sz w:val="24"/>
              </w:rPr>
              <w:t xml:space="preserve"> </w:t>
            </w:r>
            <w:r>
              <w:rPr>
                <w:sz w:val="24"/>
              </w:rPr>
              <w:t>em</w:t>
            </w:r>
            <w:r>
              <w:rPr>
                <w:spacing w:val="-3"/>
                <w:sz w:val="24"/>
              </w:rPr>
              <w:t xml:space="preserve"> </w:t>
            </w:r>
            <w:r>
              <w:rPr>
                <w:sz w:val="24"/>
              </w:rPr>
              <w:t>vidro</w:t>
            </w:r>
            <w:r>
              <w:rPr>
                <w:spacing w:val="-5"/>
                <w:sz w:val="24"/>
              </w:rPr>
              <w:t xml:space="preserve"> </w:t>
            </w:r>
            <w:r>
              <w:rPr>
                <w:sz w:val="24"/>
              </w:rPr>
              <w:t>com</w:t>
            </w:r>
            <w:r>
              <w:rPr>
                <w:spacing w:val="-3"/>
                <w:sz w:val="24"/>
              </w:rPr>
              <w:t xml:space="preserve"> </w:t>
            </w:r>
            <w:r>
              <w:rPr>
                <w:sz w:val="24"/>
              </w:rPr>
              <w:t>23</w:t>
            </w:r>
            <w:r>
              <w:rPr>
                <w:spacing w:val="-3"/>
                <w:sz w:val="24"/>
              </w:rPr>
              <w:t xml:space="preserve"> </w:t>
            </w:r>
            <w:r>
              <w:rPr>
                <w:sz w:val="24"/>
              </w:rPr>
              <w:t>cm</w:t>
            </w:r>
            <w:r>
              <w:rPr>
                <w:spacing w:val="-6"/>
                <w:sz w:val="24"/>
              </w:rPr>
              <w:t xml:space="preserve"> </w:t>
            </w:r>
            <w:r>
              <w:rPr>
                <w:sz w:val="24"/>
              </w:rPr>
              <w:t>de</w:t>
            </w:r>
            <w:r>
              <w:rPr>
                <w:spacing w:val="-6"/>
                <w:sz w:val="24"/>
              </w:rPr>
              <w:t xml:space="preserve"> </w:t>
            </w:r>
            <w:r>
              <w:rPr>
                <w:sz w:val="24"/>
              </w:rPr>
              <w:t>diâmetro</w:t>
            </w:r>
            <w:r>
              <w:rPr>
                <w:spacing w:val="-2"/>
                <w:sz w:val="24"/>
              </w:rPr>
              <w:t xml:space="preserve"> </w:t>
            </w:r>
            <w:r>
              <w:rPr>
                <w:sz w:val="24"/>
              </w:rPr>
              <w:t>– algo dois milhões de vezes maior que o microorganismo – foi construída, a pedido de uma universidade norte-americana, antes de a epidemia se espalhar pelo mundo. Totalmente transparente, a peça, segundo ele, tem como objetivo mostrar às pessoas, de maneira mais fidedigna, a forma do novo</w:t>
            </w:r>
            <w:r>
              <w:rPr>
                <w:spacing w:val="-8"/>
                <w:sz w:val="24"/>
              </w:rPr>
              <w:t xml:space="preserve"> </w:t>
            </w:r>
            <w:r>
              <w:rPr>
                <w:sz w:val="24"/>
              </w:rPr>
              <w:t>coronavírus.</w:t>
            </w:r>
          </w:p>
          <w:p w:rsidR="005A4C7B" w:rsidRDefault="005A4C7B" w:rsidP="00CD7515">
            <w:pPr>
              <w:pStyle w:val="TableParagraph"/>
              <w:ind w:left="281" w:right="277" w:firstLine="309"/>
              <w:jc w:val="both"/>
              <w:rPr>
                <w:sz w:val="24"/>
              </w:rPr>
            </w:pPr>
            <w:r>
              <w:rPr>
                <w:sz w:val="24"/>
              </w:rPr>
              <w:t>O artista afirmou que o dinheiro a ser recebido pelo trabalho comissionado deverá ser doado para os Médicos Sem Fronteiras.</w:t>
            </w:r>
          </w:p>
          <w:p w:rsidR="00ED4BE8" w:rsidRDefault="00ED4BE8" w:rsidP="00CD7515">
            <w:pPr>
              <w:pStyle w:val="TableParagraph"/>
              <w:ind w:left="281" w:right="277" w:firstLine="309"/>
              <w:jc w:val="both"/>
              <w:rPr>
                <w:sz w:val="24"/>
              </w:rPr>
            </w:pPr>
          </w:p>
          <w:p w:rsidR="00ED4BE8" w:rsidRDefault="00ED4BE8" w:rsidP="00CD7515">
            <w:pPr>
              <w:pStyle w:val="TableParagraph"/>
              <w:ind w:left="281" w:right="277" w:firstLine="309"/>
              <w:jc w:val="both"/>
              <w:rPr>
                <w:sz w:val="24"/>
              </w:rPr>
            </w:pPr>
          </w:p>
          <w:p w:rsidR="005A4C7B" w:rsidRDefault="005A4C7B" w:rsidP="00CD7515">
            <w:pPr>
              <w:pStyle w:val="TableParagraph"/>
              <w:spacing w:before="2"/>
              <w:rPr>
                <w:b/>
                <w:sz w:val="13"/>
              </w:rPr>
            </w:pPr>
          </w:p>
          <w:p w:rsidR="005A4C7B" w:rsidRDefault="009607B7" w:rsidP="00CD7515">
            <w:pPr>
              <w:pStyle w:val="TableParagraph"/>
              <w:ind w:left="3029"/>
              <w:rPr>
                <w:sz w:val="20"/>
              </w:rPr>
            </w:pPr>
            <w:r>
              <w:rPr>
                <w:noProof/>
                <w:lang w:val="pt-BR" w:eastAsia="pt-BR" w:bidi="ar-SA"/>
              </w:rPr>
              <w:drawing>
                <wp:inline distT="0" distB="0" distL="0" distR="0">
                  <wp:extent cx="1697606" cy="1697606"/>
                  <wp:effectExtent l="19050" t="0" r="0" b="0"/>
                  <wp:docPr id="200" name="Imagem 200" descr="conjunto de ícones de germe de vírus covid-19 - Download Ve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onjunto de ícones de germe de vírus covid-19 - Download Vetores ..."/>
                          <pic:cNvPicPr>
                            <a:picLocks noChangeAspect="1" noChangeArrowheads="1"/>
                          </pic:cNvPicPr>
                        </pic:nvPicPr>
                        <pic:blipFill>
                          <a:blip r:embed="rId16" cstate="print"/>
                          <a:srcRect/>
                          <a:stretch>
                            <a:fillRect/>
                          </a:stretch>
                        </pic:blipFill>
                        <pic:spPr bwMode="auto">
                          <a:xfrm>
                            <a:off x="0" y="0"/>
                            <a:ext cx="1699004" cy="1699004"/>
                          </a:xfrm>
                          <a:prstGeom prst="rect">
                            <a:avLst/>
                          </a:prstGeom>
                          <a:noFill/>
                          <a:ln w="9525">
                            <a:noFill/>
                            <a:miter lim="800000"/>
                            <a:headEnd/>
                            <a:tailEnd/>
                          </a:ln>
                        </pic:spPr>
                      </pic:pic>
                    </a:graphicData>
                  </a:graphic>
                </wp:inline>
              </w:drawing>
            </w:r>
          </w:p>
          <w:p w:rsidR="00ED4BE8" w:rsidRDefault="00ED4BE8" w:rsidP="00CD7515">
            <w:pPr>
              <w:pStyle w:val="TableParagraph"/>
              <w:ind w:left="3029"/>
              <w:rPr>
                <w:sz w:val="20"/>
              </w:rPr>
            </w:pPr>
          </w:p>
          <w:p w:rsidR="00ED4BE8" w:rsidRDefault="00ED4BE8" w:rsidP="00CD7515">
            <w:pPr>
              <w:pStyle w:val="TableParagraph"/>
              <w:ind w:left="3029"/>
              <w:rPr>
                <w:sz w:val="20"/>
              </w:rPr>
            </w:pPr>
          </w:p>
        </w:tc>
      </w:tr>
    </w:tbl>
    <w:p w:rsidR="005A4C7B" w:rsidRDefault="005A4C7B" w:rsidP="005A4C7B">
      <w:pPr>
        <w:pStyle w:val="Corpodetexto"/>
        <w:ind w:left="7950"/>
        <w:rPr>
          <w:sz w:val="20"/>
        </w:rPr>
      </w:pPr>
    </w:p>
    <w:p w:rsidR="005A4C7B" w:rsidRDefault="005A4C7B" w:rsidP="005A4C7B">
      <w:pPr>
        <w:rPr>
          <w:sz w:val="20"/>
        </w:rPr>
        <w:sectPr w:rsidR="005A4C7B" w:rsidSect="00590C47">
          <w:pgSz w:w="11920" w:h="16850"/>
          <w:pgMar w:top="20" w:right="720" w:bottom="0" w:left="740" w:header="720" w:footer="720"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5A4C7B" w:rsidTr="009607B7">
        <w:trPr>
          <w:trHeight w:val="14593"/>
        </w:trPr>
        <w:tc>
          <w:tcPr>
            <w:tcW w:w="10056" w:type="dxa"/>
          </w:tcPr>
          <w:p w:rsidR="005A4C7B" w:rsidRDefault="005A4C7B" w:rsidP="00CD7515">
            <w:pPr>
              <w:pStyle w:val="TableParagraph"/>
              <w:spacing w:before="2"/>
              <w:rPr>
                <w:b/>
                <w:sz w:val="23"/>
              </w:rPr>
            </w:pPr>
          </w:p>
          <w:p w:rsidR="005A4C7B" w:rsidRDefault="005A4C7B" w:rsidP="00CD7515">
            <w:pPr>
              <w:pStyle w:val="TableParagraph"/>
              <w:ind w:left="342" w:right="336"/>
              <w:jc w:val="center"/>
              <w:rPr>
                <w:sz w:val="24"/>
              </w:rPr>
            </w:pPr>
            <w:r>
              <w:rPr>
                <w:sz w:val="24"/>
              </w:rPr>
              <w:t>Releituras de obras de artes inspiradas em tempo de pandemia viralizaram nas mídidas sociais.</w:t>
            </w:r>
          </w:p>
          <w:p w:rsidR="005A4C7B" w:rsidRDefault="005A4C7B" w:rsidP="00CD7515">
            <w:pPr>
              <w:pStyle w:val="TableParagraph"/>
              <w:ind w:left="4"/>
              <w:rPr>
                <w:sz w:val="24"/>
              </w:rPr>
            </w:pPr>
            <w:r>
              <w:rPr>
                <w:sz w:val="24"/>
              </w:rPr>
              <w:t>Veja alguns exemplos dessas obras primas da criatividade artística:</w:t>
            </w:r>
          </w:p>
          <w:p w:rsidR="005A4C7B" w:rsidRDefault="005A4C7B" w:rsidP="00CD7515">
            <w:pPr>
              <w:pStyle w:val="TableParagraph"/>
              <w:rPr>
                <w:b/>
                <w:sz w:val="20"/>
              </w:rPr>
            </w:pPr>
          </w:p>
          <w:p w:rsidR="005A4C7B" w:rsidRDefault="005A4C7B" w:rsidP="00CD7515">
            <w:pPr>
              <w:pStyle w:val="TableParagraph"/>
              <w:spacing w:before="7"/>
              <w:rPr>
                <w:b/>
                <w:sz w:val="25"/>
              </w:rPr>
            </w:pPr>
          </w:p>
          <w:p w:rsidR="005A4C7B" w:rsidRDefault="005A4C7B" w:rsidP="00CD7515">
            <w:pPr>
              <w:pStyle w:val="TableParagraph"/>
              <w:ind w:left="179"/>
              <w:rPr>
                <w:sz w:val="20"/>
              </w:rPr>
            </w:pPr>
            <w:r>
              <w:rPr>
                <w:noProof/>
                <w:spacing w:val="48"/>
                <w:sz w:val="20"/>
                <w:lang w:val="pt-BR" w:eastAsia="pt-BR" w:bidi="ar-SA"/>
              </w:rPr>
              <w:drawing>
                <wp:inline distT="0" distB="0" distL="0" distR="0">
                  <wp:extent cx="2202561" cy="2598420"/>
                  <wp:effectExtent l="19050" t="0" r="7239" b="0"/>
                  <wp:docPr id="6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jpeg"/>
                          <pic:cNvPicPr/>
                        </pic:nvPicPr>
                        <pic:blipFill>
                          <a:blip r:embed="rId17" cstate="print"/>
                          <a:stretch>
                            <a:fillRect/>
                          </a:stretch>
                        </pic:blipFill>
                        <pic:spPr>
                          <a:xfrm>
                            <a:off x="0" y="0"/>
                            <a:ext cx="2202561" cy="2598420"/>
                          </a:xfrm>
                          <a:prstGeom prst="rect">
                            <a:avLst/>
                          </a:prstGeom>
                        </pic:spPr>
                      </pic:pic>
                    </a:graphicData>
                  </a:graphic>
                </wp:inline>
              </w:drawing>
            </w:r>
            <w:r w:rsidR="009607B7">
              <w:rPr>
                <w:noProof/>
                <w:position w:val="1"/>
                <w:sz w:val="20"/>
                <w:lang w:val="pt-BR" w:eastAsia="pt-BR" w:bidi="ar-SA"/>
              </w:rPr>
              <w:drawing>
                <wp:inline distT="0" distB="0" distL="0" distR="0">
                  <wp:extent cx="1813537" cy="2627947"/>
                  <wp:effectExtent l="19050" t="0" r="0" b="0"/>
                  <wp:docPr id="2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jpeg"/>
                          <pic:cNvPicPr/>
                        </pic:nvPicPr>
                        <pic:blipFill>
                          <a:blip r:embed="rId18" cstate="print"/>
                          <a:stretch>
                            <a:fillRect/>
                          </a:stretch>
                        </pic:blipFill>
                        <pic:spPr>
                          <a:xfrm>
                            <a:off x="0" y="0"/>
                            <a:ext cx="1813537" cy="2627947"/>
                          </a:xfrm>
                          <a:prstGeom prst="rect">
                            <a:avLst/>
                          </a:prstGeom>
                        </pic:spPr>
                      </pic:pic>
                    </a:graphicData>
                  </a:graphic>
                </wp:inline>
              </w:drawing>
            </w:r>
            <w:r>
              <w:rPr>
                <w:noProof/>
                <w:spacing w:val="51"/>
                <w:sz w:val="20"/>
                <w:lang w:val="pt-BR" w:eastAsia="pt-BR" w:bidi="ar-SA"/>
              </w:rPr>
              <w:drawing>
                <wp:inline distT="0" distB="0" distL="0" distR="0">
                  <wp:extent cx="2052528" cy="2598420"/>
                  <wp:effectExtent l="19050" t="0" r="4872" b="0"/>
                  <wp:docPr id="6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jpeg"/>
                          <pic:cNvPicPr/>
                        </pic:nvPicPr>
                        <pic:blipFill>
                          <a:blip r:embed="rId19" cstate="print"/>
                          <a:stretch>
                            <a:fillRect/>
                          </a:stretch>
                        </pic:blipFill>
                        <pic:spPr>
                          <a:xfrm>
                            <a:off x="0" y="0"/>
                            <a:ext cx="2052528" cy="2598420"/>
                          </a:xfrm>
                          <a:prstGeom prst="rect">
                            <a:avLst/>
                          </a:prstGeom>
                        </pic:spPr>
                      </pic:pic>
                    </a:graphicData>
                  </a:graphic>
                </wp:inline>
              </w:drawing>
            </w:r>
          </w:p>
          <w:p w:rsidR="005A4C7B" w:rsidRDefault="005A4C7B" w:rsidP="00CD7515">
            <w:pPr>
              <w:pStyle w:val="TableParagraph"/>
              <w:spacing w:before="2"/>
              <w:rPr>
                <w:b/>
                <w:sz w:val="27"/>
              </w:rPr>
            </w:pPr>
          </w:p>
          <w:p w:rsidR="005A4C7B" w:rsidRDefault="005A4C7B" w:rsidP="00CD7515">
            <w:pPr>
              <w:pStyle w:val="TableParagraph"/>
              <w:tabs>
                <w:tab w:val="left" w:pos="5309"/>
              </w:tabs>
              <w:ind w:left="704"/>
              <w:rPr>
                <w:sz w:val="20"/>
              </w:rPr>
            </w:pPr>
            <w:r>
              <w:rPr>
                <w:noProof/>
                <w:position w:val="3"/>
                <w:sz w:val="20"/>
                <w:lang w:val="pt-BR" w:eastAsia="pt-BR" w:bidi="ar-SA"/>
              </w:rPr>
              <w:drawing>
                <wp:inline distT="0" distB="0" distL="0" distR="0">
                  <wp:extent cx="2717489" cy="2139696"/>
                  <wp:effectExtent l="0" t="0" r="0" b="0"/>
                  <wp:docPr id="6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jpeg"/>
                          <pic:cNvPicPr/>
                        </pic:nvPicPr>
                        <pic:blipFill>
                          <a:blip r:embed="rId20" cstate="print"/>
                          <a:stretch>
                            <a:fillRect/>
                          </a:stretch>
                        </pic:blipFill>
                        <pic:spPr>
                          <a:xfrm>
                            <a:off x="0" y="0"/>
                            <a:ext cx="2717489" cy="2139696"/>
                          </a:xfrm>
                          <a:prstGeom prst="rect">
                            <a:avLst/>
                          </a:prstGeom>
                        </pic:spPr>
                      </pic:pic>
                    </a:graphicData>
                  </a:graphic>
                </wp:inline>
              </w:drawing>
            </w:r>
            <w:r>
              <w:rPr>
                <w:position w:val="3"/>
                <w:sz w:val="20"/>
              </w:rPr>
              <w:tab/>
            </w:r>
            <w:r>
              <w:rPr>
                <w:noProof/>
                <w:sz w:val="20"/>
                <w:lang w:val="pt-BR" w:eastAsia="pt-BR" w:bidi="ar-SA"/>
              </w:rPr>
              <w:drawing>
                <wp:inline distT="0" distB="0" distL="0" distR="0">
                  <wp:extent cx="2075695" cy="2204466"/>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21" cstate="print"/>
                          <a:stretch>
                            <a:fillRect/>
                          </a:stretch>
                        </pic:blipFill>
                        <pic:spPr>
                          <a:xfrm>
                            <a:off x="0" y="0"/>
                            <a:ext cx="2075695" cy="2204466"/>
                          </a:xfrm>
                          <a:prstGeom prst="rect">
                            <a:avLst/>
                          </a:prstGeom>
                        </pic:spPr>
                      </pic:pic>
                    </a:graphicData>
                  </a:graphic>
                </wp:inline>
              </w:drawing>
            </w:r>
          </w:p>
          <w:p w:rsidR="005A4C7B" w:rsidRDefault="005A4C7B" w:rsidP="00CD7515">
            <w:pPr>
              <w:pStyle w:val="TableParagraph"/>
              <w:rPr>
                <w:b/>
                <w:sz w:val="24"/>
              </w:rPr>
            </w:pPr>
          </w:p>
          <w:p w:rsidR="005A4C7B" w:rsidRDefault="005A4C7B" w:rsidP="00CD7515">
            <w:pPr>
              <w:pStyle w:val="TableParagraph"/>
              <w:spacing w:before="11"/>
              <w:rPr>
                <w:b/>
                <w:sz w:val="20"/>
              </w:rPr>
            </w:pPr>
          </w:p>
          <w:p w:rsidR="005A4C7B" w:rsidRDefault="005A4C7B" w:rsidP="00CD7515">
            <w:pPr>
              <w:pStyle w:val="TableParagraph"/>
              <w:ind w:left="281" w:right="272" w:firstLine="309"/>
              <w:jc w:val="both"/>
              <w:rPr>
                <w:sz w:val="24"/>
              </w:rPr>
            </w:pPr>
            <w:r>
              <w:rPr>
                <w:sz w:val="24"/>
              </w:rPr>
              <w:t>Em</w:t>
            </w:r>
            <w:r>
              <w:rPr>
                <w:spacing w:val="-3"/>
                <w:sz w:val="24"/>
              </w:rPr>
              <w:t xml:space="preserve"> </w:t>
            </w:r>
            <w:r>
              <w:rPr>
                <w:sz w:val="24"/>
              </w:rPr>
              <w:t>algum</w:t>
            </w:r>
            <w:r>
              <w:rPr>
                <w:spacing w:val="-6"/>
                <w:sz w:val="24"/>
              </w:rPr>
              <w:t xml:space="preserve"> </w:t>
            </w:r>
            <w:r>
              <w:rPr>
                <w:sz w:val="24"/>
              </w:rPr>
              <w:t>momento</w:t>
            </w:r>
            <w:r>
              <w:rPr>
                <w:spacing w:val="-5"/>
                <w:sz w:val="24"/>
              </w:rPr>
              <w:t xml:space="preserve"> </w:t>
            </w:r>
            <w:r>
              <w:rPr>
                <w:sz w:val="24"/>
              </w:rPr>
              <w:t>você</w:t>
            </w:r>
            <w:r>
              <w:rPr>
                <w:spacing w:val="-3"/>
                <w:sz w:val="24"/>
              </w:rPr>
              <w:t xml:space="preserve"> </w:t>
            </w:r>
            <w:r>
              <w:rPr>
                <w:sz w:val="24"/>
              </w:rPr>
              <w:t>já</w:t>
            </w:r>
            <w:r>
              <w:rPr>
                <w:spacing w:val="-4"/>
                <w:sz w:val="24"/>
              </w:rPr>
              <w:t xml:space="preserve"> </w:t>
            </w:r>
            <w:r>
              <w:rPr>
                <w:sz w:val="24"/>
              </w:rPr>
              <w:t>deve</w:t>
            </w:r>
            <w:r>
              <w:rPr>
                <w:spacing w:val="-5"/>
                <w:sz w:val="24"/>
              </w:rPr>
              <w:t xml:space="preserve"> </w:t>
            </w:r>
            <w:r>
              <w:rPr>
                <w:sz w:val="24"/>
              </w:rPr>
              <w:t>ter</w:t>
            </w:r>
            <w:r>
              <w:rPr>
                <w:spacing w:val="-3"/>
                <w:sz w:val="24"/>
              </w:rPr>
              <w:t xml:space="preserve"> </w:t>
            </w:r>
            <w:r>
              <w:rPr>
                <w:sz w:val="24"/>
              </w:rPr>
              <w:t>visto</w:t>
            </w:r>
            <w:r>
              <w:rPr>
                <w:spacing w:val="-2"/>
                <w:sz w:val="24"/>
              </w:rPr>
              <w:t xml:space="preserve"> </w:t>
            </w:r>
            <w:r>
              <w:rPr>
                <w:sz w:val="24"/>
              </w:rPr>
              <w:t>uma</w:t>
            </w:r>
            <w:r>
              <w:rPr>
                <w:spacing w:val="-3"/>
                <w:sz w:val="24"/>
              </w:rPr>
              <w:t xml:space="preserve"> </w:t>
            </w:r>
            <w:r>
              <w:rPr>
                <w:sz w:val="24"/>
              </w:rPr>
              <w:t>arte</w:t>
            </w:r>
            <w:r>
              <w:rPr>
                <w:spacing w:val="-6"/>
                <w:sz w:val="24"/>
              </w:rPr>
              <w:t xml:space="preserve"> </w:t>
            </w:r>
            <w:r>
              <w:rPr>
                <w:sz w:val="24"/>
              </w:rPr>
              <w:t>baseada</w:t>
            </w:r>
            <w:r>
              <w:rPr>
                <w:spacing w:val="-5"/>
                <w:sz w:val="24"/>
              </w:rPr>
              <w:t xml:space="preserve"> </w:t>
            </w:r>
            <w:r>
              <w:rPr>
                <w:sz w:val="24"/>
              </w:rPr>
              <w:t>na</w:t>
            </w:r>
            <w:r>
              <w:rPr>
                <w:spacing w:val="-6"/>
                <w:sz w:val="24"/>
              </w:rPr>
              <w:t xml:space="preserve"> </w:t>
            </w:r>
            <w:r>
              <w:rPr>
                <w:sz w:val="24"/>
              </w:rPr>
              <w:t>pandemia</w:t>
            </w:r>
            <w:r>
              <w:rPr>
                <w:spacing w:val="-3"/>
                <w:sz w:val="24"/>
              </w:rPr>
              <w:t xml:space="preserve"> </w:t>
            </w:r>
            <w:r>
              <w:rPr>
                <w:sz w:val="24"/>
              </w:rPr>
              <w:t>ou</w:t>
            </w:r>
            <w:r>
              <w:rPr>
                <w:spacing w:val="-5"/>
                <w:sz w:val="24"/>
              </w:rPr>
              <w:t xml:space="preserve"> </w:t>
            </w:r>
            <w:r>
              <w:rPr>
                <w:sz w:val="24"/>
              </w:rPr>
              <w:t>no</w:t>
            </w:r>
            <w:r>
              <w:rPr>
                <w:spacing w:val="-3"/>
                <w:sz w:val="24"/>
              </w:rPr>
              <w:t xml:space="preserve"> </w:t>
            </w:r>
            <w:r>
              <w:rPr>
                <w:sz w:val="24"/>
              </w:rPr>
              <w:t>Corona</w:t>
            </w:r>
            <w:r>
              <w:rPr>
                <w:spacing w:val="-5"/>
                <w:sz w:val="24"/>
              </w:rPr>
              <w:t xml:space="preserve"> </w:t>
            </w:r>
            <w:r>
              <w:rPr>
                <w:sz w:val="24"/>
              </w:rPr>
              <w:t>Virus, agora chegou a sua vez de usar toda a sua criatividade para criar sua própria arte. Recolha referências, busque outras inspirações e “mãos na</w:t>
            </w:r>
            <w:r>
              <w:rPr>
                <w:spacing w:val="-8"/>
                <w:sz w:val="24"/>
              </w:rPr>
              <w:t xml:space="preserve"> </w:t>
            </w:r>
            <w:r>
              <w:rPr>
                <w:sz w:val="24"/>
              </w:rPr>
              <w:t>massa”!</w:t>
            </w:r>
          </w:p>
          <w:p w:rsidR="005A4C7B" w:rsidRDefault="005A4C7B" w:rsidP="00CD7515">
            <w:pPr>
              <w:pStyle w:val="TableParagraph"/>
              <w:spacing w:before="1" w:line="242" w:lineRule="auto"/>
              <w:ind w:left="281" w:right="272" w:firstLine="364"/>
              <w:jc w:val="both"/>
              <w:rPr>
                <w:sz w:val="24"/>
              </w:rPr>
            </w:pPr>
            <w:r>
              <w:rPr>
                <w:sz w:val="24"/>
              </w:rPr>
              <w:t>Você pode criar um desenho, pintura, fotografia,etc, desde que o tema principal seja: em tempos de pandemia.</w:t>
            </w:r>
          </w:p>
          <w:p w:rsidR="005A4C7B" w:rsidRDefault="005A4C7B" w:rsidP="00CD7515">
            <w:pPr>
              <w:pStyle w:val="TableParagraph"/>
              <w:spacing w:line="289" w:lineRule="exact"/>
              <w:ind w:left="590"/>
              <w:jc w:val="both"/>
              <w:rPr>
                <w:i/>
                <w:sz w:val="24"/>
              </w:rPr>
            </w:pPr>
            <w:r>
              <w:rPr>
                <w:sz w:val="24"/>
              </w:rPr>
              <w:t>OBS</w:t>
            </w:r>
            <w:r>
              <w:rPr>
                <w:i/>
                <w:sz w:val="24"/>
              </w:rPr>
              <w:t>: Faça em uma folha branca para destacar e valorizar a sua arte.</w:t>
            </w:r>
          </w:p>
          <w:p w:rsidR="005A4C7B" w:rsidRDefault="005A4C7B" w:rsidP="00CD7515">
            <w:pPr>
              <w:pStyle w:val="TableParagraph"/>
              <w:rPr>
                <w:b/>
                <w:sz w:val="24"/>
              </w:rPr>
            </w:pPr>
          </w:p>
          <w:p w:rsidR="005A4C7B" w:rsidRDefault="005A4C7B" w:rsidP="00CD7515">
            <w:pPr>
              <w:pStyle w:val="TableParagraph"/>
              <w:rPr>
                <w:b/>
                <w:sz w:val="24"/>
              </w:rPr>
            </w:pPr>
          </w:p>
          <w:p w:rsidR="005A4C7B" w:rsidRDefault="005A4C7B" w:rsidP="00CD7515">
            <w:pPr>
              <w:pStyle w:val="TableParagraph"/>
              <w:rPr>
                <w:b/>
                <w:sz w:val="24"/>
              </w:rPr>
            </w:pPr>
          </w:p>
          <w:p w:rsidR="005A4C7B" w:rsidRDefault="005A4C7B" w:rsidP="00CD7515">
            <w:pPr>
              <w:pStyle w:val="TableParagraph"/>
              <w:rPr>
                <w:b/>
                <w:sz w:val="24"/>
              </w:rPr>
            </w:pPr>
          </w:p>
          <w:p w:rsidR="005A4C7B" w:rsidRDefault="005A4C7B" w:rsidP="00CD7515">
            <w:pPr>
              <w:pStyle w:val="TableParagraph"/>
              <w:spacing w:before="11"/>
              <w:rPr>
                <w:b/>
                <w:sz w:val="23"/>
              </w:rPr>
            </w:pPr>
          </w:p>
          <w:p w:rsidR="005A4C7B" w:rsidRDefault="005A4C7B" w:rsidP="00CD7515">
            <w:pPr>
              <w:pStyle w:val="TableParagraph"/>
              <w:ind w:left="342" w:right="305"/>
              <w:jc w:val="center"/>
              <w:rPr>
                <w:b/>
                <w:i/>
                <w:sz w:val="24"/>
              </w:rPr>
            </w:pPr>
            <w:r>
              <w:rPr>
                <w:b/>
                <w:i/>
                <w:sz w:val="24"/>
              </w:rPr>
              <w:t>Bom trabalho e boa semana!</w:t>
            </w:r>
          </w:p>
        </w:tc>
      </w:tr>
    </w:tbl>
    <w:p w:rsidR="00074FB5" w:rsidRDefault="00074FB5">
      <w:pPr>
        <w:rPr>
          <w:sz w:val="10"/>
        </w:rPr>
        <w:sectPr w:rsidR="00074FB5" w:rsidSect="00590C47">
          <w:pgSz w:w="11907" w:h="16840" w:code="9"/>
          <w:pgMar w:top="0" w:right="720" w:bottom="0" w:left="743" w:header="720" w:footer="720" w:gutter="0"/>
          <w:cols w:space="720"/>
        </w:sectPr>
      </w:pPr>
    </w:p>
    <w:p w:rsidR="00074FB5" w:rsidRDefault="00601427" w:rsidP="003010AF">
      <w:pPr>
        <w:pStyle w:val="Corpodetexto"/>
      </w:pPr>
      <w:r>
        <w:rPr>
          <w:color w:val="FFFFFF"/>
          <w:shd w:val="clear" w:color="auto" w:fill="28B057"/>
        </w:rPr>
        <w:lastRenderedPageBreak/>
        <w:t xml:space="preserve"> </w:t>
      </w:r>
      <w:r>
        <w:rPr>
          <w:color w:val="FFFFFF"/>
          <w:shd w:val="clear" w:color="auto" w:fill="28B057"/>
        </w:rPr>
        <w:tab/>
      </w:r>
      <w:r w:rsidR="003010AF">
        <w:rPr>
          <w:color w:val="FFFFFF"/>
          <w:shd w:val="clear" w:color="auto" w:fill="28B057"/>
        </w:rPr>
        <w:t xml:space="preserve">                                                         </w:t>
      </w:r>
      <w:r>
        <w:rPr>
          <w:color w:val="FFFFFF"/>
          <w:shd w:val="clear" w:color="auto" w:fill="28B057"/>
        </w:rPr>
        <w:t>SEMANA</w:t>
      </w:r>
      <w:r>
        <w:rPr>
          <w:color w:val="FFFFFF"/>
          <w:spacing w:val="-5"/>
          <w:shd w:val="clear" w:color="auto" w:fill="28B057"/>
        </w:rPr>
        <w:t xml:space="preserve"> </w:t>
      </w:r>
      <w:r>
        <w:rPr>
          <w:color w:val="FFFFFF"/>
          <w:shd w:val="clear" w:color="auto" w:fill="28B057"/>
        </w:rPr>
        <w:t>4</w:t>
      </w:r>
      <w:r>
        <w:rPr>
          <w:color w:val="FFFFFF"/>
          <w:shd w:val="clear" w:color="auto" w:fill="28B057"/>
        </w:rPr>
        <w:tab/>
      </w:r>
      <w:r w:rsidR="003010AF">
        <w:rPr>
          <w:color w:val="FFFFFF"/>
          <w:shd w:val="clear" w:color="auto" w:fill="28B057"/>
        </w:rPr>
        <w:t xml:space="preserve">                                                                                                                                 </w:t>
      </w:r>
    </w:p>
    <w:p w:rsidR="00074FB5" w:rsidRDefault="00074FB5">
      <w:pPr>
        <w:spacing w:before="2" w:after="1"/>
        <w:rPr>
          <w:b/>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074FB5">
        <w:trPr>
          <w:trHeight w:val="678"/>
        </w:trPr>
        <w:tc>
          <w:tcPr>
            <w:tcW w:w="10063" w:type="dxa"/>
            <w:shd w:val="clear" w:color="auto" w:fill="E1DFDF"/>
          </w:tcPr>
          <w:p w:rsidR="00074FB5" w:rsidRDefault="00601427">
            <w:pPr>
              <w:pStyle w:val="TableParagraph"/>
              <w:spacing w:before="119"/>
              <w:ind w:left="112"/>
              <w:rPr>
                <w:b/>
                <w:sz w:val="24"/>
              </w:rPr>
            </w:pPr>
            <w:r>
              <w:rPr>
                <w:b/>
                <w:sz w:val="24"/>
              </w:rPr>
              <w:t>Gênero: DANÇA</w:t>
            </w:r>
          </w:p>
        </w:tc>
      </w:tr>
      <w:tr w:rsidR="00074FB5">
        <w:trPr>
          <w:trHeight w:val="678"/>
        </w:trPr>
        <w:tc>
          <w:tcPr>
            <w:tcW w:w="10063" w:type="dxa"/>
            <w:shd w:val="clear" w:color="auto" w:fill="E1DFDF"/>
          </w:tcPr>
          <w:p w:rsidR="00074FB5" w:rsidRDefault="00601427">
            <w:pPr>
              <w:pStyle w:val="TableParagraph"/>
              <w:spacing w:before="119"/>
              <w:ind w:left="112"/>
              <w:rPr>
                <w:sz w:val="24"/>
              </w:rPr>
            </w:pPr>
            <w:r>
              <w:rPr>
                <w:b/>
                <w:sz w:val="24"/>
              </w:rPr>
              <w:t xml:space="preserve">OBJETO DE CONHECIMENTO: </w:t>
            </w:r>
            <w:r>
              <w:rPr>
                <w:sz w:val="24"/>
              </w:rPr>
              <w:t>Contextos e Práticas</w:t>
            </w:r>
          </w:p>
        </w:tc>
      </w:tr>
      <w:tr w:rsidR="00074FB5">
        <w:trPr>
          <w:trHeight w:val="1862"/>
        </w:trPr>
        <w:tc>
          <w:tcPr>
            <w:tcW w:w="10063" w:type="dxa"/>
            <w:shd w:val="clear" w:color="auto" w:fill="E1DFDF"/>
          </w:tcPr>
          <w:p w:rsidR="00074FB5" w:rsidRDefault="00601427">
            <w:pPr>
              <w:pStyle w:val="TableParagraph"/>
              <w:spacing w:before="117"/>
              <w:ind w:left="112" w:right="89"/>
              <w:rPr>
                <w:rFonts w:ascii="Arial" w:hAnsi="Arial"/>
                <w:sz w:val="20"/>
              </w:rPr>
            </w:pPr>
            <w:r>
              <w:rPr>
                <w:b/>
                <w:sz w:val="24"/>
              </w:rPr>
              <w:t>HABILIDADE(S</w:t>
            </w:r>
            <w:r>
              <w:rPr>
                <w:sz w:val="24"/>
              </w:rPr>
              <w:t xml:space="preserve">): </w:t>
            </w:r>
            <w:r>
              <w:rPr>
                <w:rFonts w:ascii="Arial" w:hAnsi="Arial"/>
                <w:sz w:val="20"/>
              </w:rPr>
              <w:t>EF69AR02P6: Pesquisar diferentes estilos visuais, contextualizando-os no tempo e no espaço e associando-os à cultura local.</w:t>
            </w:r>
          </w:p>
          <w:p w:rsidR="00074FB5" w:rsidRDefault="00601427">
            <w:pPr>
              <w:pStyle w:val="TableParagraph"/>
              <w:spacing w:before="118"/>
              <w:ind w:left="112" w:firstLine="55"/>
              <w:rPr>
                <w:rFonts w:ascii="Arial" w:hAnsi="Arial"/>
                <w:sz w:val="20"/>
              </w:rPr>
            </w:pPr>
            <w:r>
              <w:rPr>
                <w:rFonts w:ascii="Arial" w:hAnsi="Arial"/>
                <w:sz w:val="20"/>
              </w:rPr>
              <w:t>EF69AR09AP6: Pesquisar diferentes formas de expressão, representação e encenação da dança, reconhecendo e apreciando composições de dança de artistas e grupos brasileiros (enfatizando a cultura popular regional e local) de diferentes épocas.</w:t>
            </w:r>
          </w:p>
        </w:tc>
      </w:tr>
      <w:tr w:rsidR="00074FB5">
        <w:trPr>
          <w:trHeight w:val="678"/>
        </w:trPr>
        <w:tc>
          <w:tcPr>
            <w:tcW w:w="10063" w:type="dxa"/>
            <w:shd w:val="clear" w:color="auto" w:fill="E1DFDF"/>
          </w:tcPr>
          <w:p w:rsidR="00074FB5" w:rsidRDefault="00601427">
            <w:pPr>
              <w:pStyle w:val="TableParagraph"/>
              <w:spacing w:before="119"/>
              <w:ind w:left="112"/>
              <w:rPr>
                <w:sz w:val="24"/>
              </w:rPr>
            </w:pPr>
            <w:r>
              <w:rPr>
                <w:b/>
                <w:sz w:val="24"/>
              </w:rPr>
              <w:t>INTERDISCIPLINARIDADE</w:t>
            </w:r>
            <w:r>
              <w:rPr>
                <w:sz w:val="24"/>
              </w:rPr>
              <w:t xml:space="preserve">: </w:t>
            </w:r>
            <w:r w:rsidR="00725F9B">
              <w:rPr>
                <w:sz w:val="24"/>
              </w:rPr>
              <w:t xml:space="preserve">Geografia e </w:t>
            </w:r>
            <w:r>
              <w:rPr>
                <w:sz w:val="24"/>
              </w:rPr>
              <w:t>História</w:t>
            </w:r>
          </w:p>
        </w:tc>
      </w:tr>
    </w:tbl>
    <w:p w:rsidR="00074FB5" w:rsidRDefault="00074FB5">
      <w:pPr>
        <w:spacing w:before="7"/>
        <w:rPr>
          <w:b/>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75"/>
      </w:tblGrid>
      <w:tr w:rsidR="00074FB5" w:rsidTr="003010AF">
        <w:trPr>
          <w:trHeight w:val="343"/>
        </w:trPr>
        <w:tc>
          <w:tcPr>
            <w:tcW w:w="10075" w:type="dxa"/>
            <w:tcBorders>
              <w:top w:val="nil"/>
              <w:left w:val="nil"/>
              <w:right w:val="nil"/>
            </w:tcBorders>
            <w:shd w:val="clear" w:color="auto" w:fill="28B057"/>
          </w:tcPr>
          <w:p w:rsidR="00074FB5" w:rsidRDefault="00601427">
            <w:pPr>
              <w:pStyle w:val="TableParagraph"/>
              <w:spacing w:line="323" w:lineRule="exact"/>
              <w:ind w:left="4306" w:right="4295"/>
              <w:jc w:val="center"/>
              <w:rPr>
                <w:b/>
                <w:sz w:val="28"/>
              </w:rPr>
            </w:pPr>
            <w:r>
              <w:rPr>
                <w:b/>
                <w:color w:val="FFFFFF"/>
                <w:sz w:val="28"/>
              </w:rPr>
              <w:t>ATIVIDADES</w:t>
            </w:r>
          </w:p>
        </w:tc>
      </w:tr>
      <w:tr w:rsidR="00074FB5" w:rsidRPr="00ED4BE8" w:rsidTr="003010AF">
        <w:trPr>
          <w:trHeight w:val="8480"/>
        </w:trPr>
        <w:tc>
          <w:tcPr>
            <w:tcW w:w="10075" w:type="dxa"/>
          </w:tcPr>
          <w:p w:rsidR="00074FB5" w:rsidRPr="00ED4BE8" w:rsidRDefault="00601427">
            <w:pPr>
              <w:pStyle w:val="TableParagraph"/>
              <w:ind w:left="2233" w:right="2229"/>
              <w:jc w:val="center"/>
              <w:rPr>
                <w:rFonts w:asciiTheme="minorHAnsi" w:hAnsiTheme="minorHAnsi" w:cstheme="minorHAnsi"/>
                <w:b/>
                <w:sz w:val="24"/>
              </w:rPr>
            </w:pPr>
            <w:r w:rsidRPr="00ED4BE8">
              <w:rPr>
                <w:rFonts w:asciiTheme="minorHAnsi" w:hAnsiTheme="minorHAnsi" w:cstheme="minorHAnsi"/>
                <w:b/>
                <w:sz w:val="24"/>
              </w:rPr>
              <w:t>DANÇA INDÍGENA</w:t>
            </w:r>
          </w:p>
          <w:p w:rsidR="00074FB5" w:rsidRPr="00ED4BE8" w:rsidRDefault="00074FB5">
            <w:pPr>
              <w:pStyle w:val="TableParagraph"/>
              <w:rPr>
                <w:rFonts w:asciiTheme="minorHAnsi" w:hAnsiTheme="minorHAnsi" w:cstheme="minorHAnsi"/>
                <w:b/>
                <w:sz w:val="24"/>
              </w:rPr>
            </w:pPr>
          </w:p>
          <w:p w:rsidR="00074FB5" w:rsidRPr="00ED4BE8" w:rsidRDefault="00601427">
            <w:pPr>
              <w:pStyle w:val="TableParagraph"/>
              <w:ind w:left="1540" w:right="2231"/>
              <w:jc w:val="center"/>
              <w:rPr>
                <w:rFonts w:asciiTheme="minorHAnsi" w:hAnsiTheme="minorHAnsi" w:cstheme="minorHAnsi"/>
                <w:b/>
                <w:sz w:val="24"/>
              </w:rPr>
            </w:pPr>
            <w:r w:rsidRPr="00ED4BE8">
              <w:rPr>
                <w:rFonts w:asciiTheme="minorHAnsi" w:hAnsiTheme="minorHAnsi" w:cstheme="minorHAnsi"/>
                <w:b/>
                <w:sz w:val="24"/>
              </w:rPr>
              <w:t>Aspecto</w:t>
            </w:r>
            <w:r w:rsidRPr="00ED4BE8">
              <w:rPr>
                <w:rFonts w:asciiTheme="minorHAnsi" w:hAnsiTheme="minorHAnsi" w:cstheme="minorHAnsi"/>
                <w:b/>
                <w:spacing w:val="-3"/>
                <w:sz w:val="24"/>
              </w:rPr>
              <w:t xml:space="preserve"> </w:t>
            </w:r>
            <w:r w:rsidRPr="00ED4BE8">
              <w:rPr>
                <w:rFonts w:asciiTheme="minorHAnsi" w:hAnsiTheme="minorHAnsi" w:cstheme="minorHAnsi"/>
                <w:b/>
                <w:sz w:val="24"/>
              </w:rPr>
              <w:t>cultural</w:t>
            </w:r>
          </w:p>
          <w:p w:rsidR="00074FB5" w:rsidRPr="00ED4BE8" w:rsidRDefault="00074FB5">
            <w:pPr>
              <w:pStyle w:val="TableParagraph"/>
              <w:rPr>
                <w:rFonts w:asciiTheme="minorHAnsi" w:hAnsiTheme="minorHAnsi" w:cstheme="minorHAnsi"/>
                <w:b/>
                <w:sz w:val="24"/>
              </w:rPr>
            </w:pPr>
          </w:p>
          <w:p w:rsidR="00074FB5" w:rsidRPr="00ED4BE8" w:rsidRDefault="00601427">
            <w:pPr>
              <w:pStyle w:val="TableParagraph"/>
              <w:ind w:left="271" w:right="275"/>
              <w:jc w:val="both"/>
              <w:rPr>
                <w:rFonts w:asciiTheme="minorHAnsi" w:hAnsiTheme="minorHAnsi" w:cstheme="minorHAnsi"/>
                <w:sz w:val="24"/>
              </w:rPr>
            </w:pPr>
            <w:r w:rsidRPr="00ED4BE8">
              <w:rPr>
                <w:rFonts w:asciiTheme="minorHAnsi" w:hAnsiTheme="minorHAnsi" w:cstheme="minorHAnsi"/>
                <w:sz w:val="24"/>
              </w:rPr>
              <w:t xml:space="preserve">A </w:t>
            </w:r>
            <w:r w:rsidRPr="00ED4BE8">
              <w:rPr>
                <w:rFonts w:asciiTheme="minorHAnsi" w:hAnsiTheme="minorHAnsi" w:cstheme="minorHAnsi"/>
                <w:b/>
                <w:sz w:val="24"/>
              </w:rPr>
              <w:t xml:space="preserve">dança indígena </w:t>
            </w:r>
            <w:r w:rsidRPr="00ED4BE8">
              <w:rPr>
                <w:rFonts w:asciiTheme="minorHAnsi" w:hAnsiTheme="minorHAnsi" w:cstheme="minorHAnsi"/>
                <w:sz w:val="24"/>
              </w:rPr>
              <w:t>tem o objetivo de realizar rituais que podem ser por várias razões, como: fazer homenagem às pessoas mortas, agradecer pela colheita, pesca, além de outros motivos.</w:t>
            </w:r>
          </w:p>
          <w:p w:rsidR="00074FB5" w:rsidRPr="00ED4BE8" w:rsidRDefault="00601427">
            <w:pPr>
              <w:pStyle w:val="TableParagraph"/>
              <w:ind w:left="271" w:right="276"/>
              <w:jc w:val="both"/>
              <w:rPr>
                <w:rFonts w:asciiTheme="minorHAnsi" w:hAnsiTheme="minorHAnsi" w:cstheme="minorHAnsi"/>
                <w:sz w:val="24"/>
              </w:rPr>
            </w:pPr>
            <w:r w:rsidRPr="00ED4BE8">
              <w:rPr>
                <w:rFonts w:asciiTheme="minorHAnsi" w:hAnsiTheme="minorHAnsi" w:cstheme="minorHAnsi"/>
                <w:sz w:val="24"/>
              </w:rPr>
              <w:t>Dessa maneira, entende-se que a dança indígena possui intenções diferentes de outras danças porque é uma prática que abrange rituais e costumes.</w:t>
            </w:r>
          </w:p>
          <w:p w:rsidR="00074FB5" w:rsidRPr="00ED4BE8" w:rsidRDefault="00074FB5">
            <w:pPr>
              <w:pStyle w:val="TableParagraph"/>
              <w:spacing w:before="2"/>
              <w:rPr>
                <w:rFonts w:asciiTheme="minorHAnsi" w:hAnsiTheme="minorHAnsi" w:cstheme="minorHAnsi"/>
                <w:b/>
                <w:sz w:val="24"/>
              </w:rPr>
            </w:pPr>
          </w:p>
          <w:p w:rsidR="00074FB5" w:rsidRPr="00ED4BE8" w:rsidRDefault="00601427">
            <w:pPr>
              <w:pStyle w:val="TableParagraph"/>
              <w:ind w:left="2172" w:right="2231"/>
              <w:jc w:val="center"/>
              <w:rPr>
                <w:rFonts w:asciiTheme="minorHAnsi" w:hAnsiTheme="minorHAnsi" w:cstheme="minorHAnsi"/>
                <w:b/>
                <w:sz w:val="24"/>
              </w:rPr>
            </w:pPr>
            <w:r w:rsidRPr="00ED4BE8">
              <w:rPr>
                <w:rFonts w:asciiTheme="minorHAnsi" w:hAnsiTheme="minorHAnsi" w:cstheme="minorHAnsi"/>
                <w:b/>
                <w:sz w:val="24"/>
              </w:rPr>
              <w:t>A singularidade da dança indígena</w:t>
            </w:r>
          </w:p>
          <w:p w:rsidR="00074FB5" w:rsidRPr="00ED4BE8" w:rsidRDefault="00074FB5">
            <w:pPr>
              <w:pStyle w:val="TableParagraph"/>
              <w:spacing w:before="11"/>
              <w:rPr>
                <w:rFonts w:asciiTheme="minorHAnsi" w:hAnsiTheme="minorHAnsi" w:cstheme="minorHAnsi"/>
                <w:b/>
                <w:sz w:val="23"/>
              </w:rPr>
            </w:pPr>
          </w:p>
          <w:p w:rsidR="00074FB5" w:rsidRPr="00ED4BE8" w:rsidRDefault="00601427">
            <w:pPr>
              <w:pStyle w:val="TableParagraph"/>
              <w:spacing w:before="1"/>
              <w:ind w:left="271" w:right="274"/>
              <w:jc w:val="both"/>
              <w:rPr>
                <w:rFonts w:asciiTheme="minorHAnsi" w:hAnsiTheme="minorHAnsi" w:cstheme="minorHAnsi"/>
                <w:sz w:val="24"/>
              </w:rPr>
            </w:pPr>
            <w:r w:rsidRPr="00ED4BE8">
              <w:rPr>
                <w:rFonts w:asciiTheme="minorHAnsi" w:hAnsiTheme="minorHAnsi" w:cstheme="minorHAnsi"/>
                <w:color w:val="202429"/>
                <w:sz w:val="24"/>
              </w:rPr>
              <w:t>A</w:t>
            </w:r>
            <w:r w:rsidRPr="00ED4BE8">
              <w:rPr>
                <w:rFonts w:asciiTheme="minorHAnsi" w:hAnsiTheme="minorHAnsi" w:cstheme="minorHAnsi"/>
                <w:color w:val="202429"/>
                <w:spacing w:val="-2"/>
                <w:sz w:val="24"/>
              </w:rPr>
              <w:t xml:space="preserve"> </w:t>
            </w:r>
            <w:r w:rsidRPr="00ED4BE8">
              <w:rPr>
                <w:rFonts w:asciiTheme="minorHAnsi" w:hAnsiTheme="minorHAnsi" w:cstheme="minorHAnsi"/>
                <w:b/>
                <w:color w:val="202429"/>
                <w:sz w:val="24"/>
              </w:rPr>
              <w:t>dança</w:t>
            </w:r>
            <w:r w:rsidRPr="00ED4BE8">
              <w:rPr>
                <w:rFonts w:asciiTheme="minorHAnsi" w:hAnsiTheme="minorHAnsi" w:cstheme="minorHAnsi"/>
                <w:b/>
                <w:color w:val="202429"/>
                <w:spacing w:val="-3"/>
                <w:sz w:val="24"/>
              </w:rPr>
              <w:t xml:space="preserve"> </w:t>
            </w:r>
            <w:r w:rsidRPr="00ED4BE8">
              <w:rPr>
                <w:rFonts w:asciiTheme="minorHAnsi" w:hAnsiTheme="minorHAnsi" w:cstheme="minorHAnsi"/>
                <w:color w:val="202429"/>
                <w:sz w:val="24"/>
              </w:rPr>
              <w:t>é</w:t>
            </w:r>
            <w:r w:rsidRPr="00ED4BE8">
              <w:rPr>
                <w:rFonts w:asciiTheme="minorHAnsi" w:hAnsiTheme="minorHAnsi" w:cstheme="minorHAnsi"/>
                <w:color w:val="202429"/>
                <w:spacing w:val="-10"/>
                <w:sz w:val="24"/>
              </w:rPr>
              <w:t xml:space="preserve"> </w:t>
            </w:r>
            <w:r w:rsidRPr="00ED4BE8">
              <w:rPr>
                <w:rFonts w:asciiTheme="minorHAnsi" w:hAnsiTheme="minorHAnsi" w:cstheme="minorHAnsi"/>
                <w:color w:val="202429"/>
                <w:sz w:val="24"/>
              </w:rPr>
              <w:t>uma</w:t>
            </w:r>
            <w:r w:rsidRPr="00ED4BE8">
              <w:rPr>
                <w:rFonts w:asciiTheme="minorHAnsi" w:hAnsiTheme="minorHAnsi" w:cstheme="minorHAnsi"/>
                <w:color w:val="202429"/>
                <w:spacing w:val="-8"/>
                <w:sz w:val="24"/>
              </w:rPr>
              <w:t xml:space="preserve"> </w:t>
            </w:r>
            <w:r w:rsidRPr="00ED4BE8">
              <w:rPr>
                <w:rFonts w:asciiTheme="minorHAnsi" w:hAnsiTheme="minorHAnsi" w:cstheme="minorHAnsi"/>
                <w:color w:val="202429"/>
                <w:sz w:val="24"/>
              </w:rPr>
              <w:t>ato</w:t>
            </w:r>
            <w:r w:rsidRPr="00ED4BE8">
              <w:rPr>
                <w:rFonts w:asciiTheme="minorHAnsi" w:hAnsiTheme="minorHAnsi" w:cstheme="minorHAnsi"/>
                <w:color w:val="202429"/>
                <w:spacing w:val="-8"/>
                <w:sz w:val="24"/>
              </w:rPr>
              <w:t xml:space="preserve"> </w:t>
            </w:r>
            <w:r w:rsidRPr="00ED4BE8">
              <w:rPr>
                <w:rFonts w:asciiTheme="minorHAnsi" w:hAnsiTheme="minorHAnsi" w:cstheme="minorHAnsi"/>
                <w:color w:val="202429"/>
                <w:sz w:val="24"/>
              </w:rPr>
              <w:t>artístico</w:t>
            </w:r>
            <w:r w:rsidRPr="00ED4BE8">
              <w:rPr>
                <w:rFonts w:asciiTheme="minorHAnsi" w:hAnsiTheme="minorHAnsi" w:cstheme="minorHAnsi"/>
                <w:color w:val="202429"/>
                <w:spacing w:val="-9"/>
                <w:sz w:val="24"/>
              </w:rPr>
              <w:t xml:space="preserve"> </w:t>
            </w:r>
            <w:r w:rsidRPr="00ED4BE8">
              <w:rPr>
                <w:rFonts w:asciiTheme="minorHAnsi" w:hAnsiTheme="minorHAnsi" w:cstheme="minorHAnsi"/>
                <w:color w:val="202429"/>
                <w:sz w:val="24"/>
              </w:rPr>
              <w:t>que</w:t>
            </w:r>
            <w:r w:rsidRPr="00ED4BE8">
              <w:rPr>
                <w:rFonts w:asciiTheme="minorHAnsi" w:hAnsiTheme="minorHAnsi" w:cstheme="minorHAnsi"/>
                <w:color w:val="202429"/>
                <w:spacing w:val="-6"/>
                <w:sz w:val="24"/>
              </w:rPr>
              <w:t xml:space="preserve"> </w:t>
            </w:r>
            <w:r w:rsidRPr="00ED4BE8">
              <w:rPr>
                <w:rFonts w:asciiTheme="minorHAnsi" w:hAnsiTheme="minorHAnsi" w:cstheme="minorHAnsi"/>
                <w:color w:val="202429"/>
                <w:sz w:val="24"/>
              </w:rPr>
              <w:t>envolve</w:t>
            </w:r>
            <w:r w:rsidRPr="00ED4BE8">
              <w:rPr>
                <w:rFonts w:asciiTheme="minorHAnsi" w:hAnsiTheme="minorHAnsi" w:cstheme="minorHAnsi"/>
                <w:color w:val="202429"/>
                <w:spacing w:val="-8"/>
                <w:sz w:val="24"/>
              </w:rPr>
              <w:t xml:space="preserve"> </w:t>
            </w:r>
            <w:r w:rsidRPr="00ED4BE8">
              <w:rPr>
                <w:rFonts w:asciiTheme="minorHAnsi" w:hAnsiTheme="minorHAnsi" w:cstheme="minorHAnsi"/>
                <w:color w:val="202429"/>
                <w:sz w:val="24"/>
              </w:rPr>
              <w:t>a</w:t>
            </w:r>
            <w:r w:rsidRPr="00ED4BE8">
              <w:rPr>
                <w:rFonts w:asciiTheme="minorHAnsi" w:hAnsiTheme="minorHAnsi" w:cstheme="minorHAnsi"/>
                <w:color w:val="202429"/>
                <w:spacing w:val="-9"/>
                <w:sz w:val="24"/>
              </w:rPr>
              <w:t xml:space="preserve"> </w:t>
            </w:r>
            <w:r w:rsidRPr="00ED4BE8">
              <w:rPr>
                <w:rFonts w:asciiTheme="minorHAnsi" w:hAnsiTheme="minorHAnsi" w:cstheme="minorHAnsi"/>
                <w:color w:val="202429"/>
                <w:sz w:val="24"/>
              </w:rPr>
              <w:t>expressão</w:t>
            </w:r>
            <w:r w:rsidRPr="00ED4BE8">
              <w:rPr>
                <w:rFonts w:asciiTheme="minorHAnsi" w:hAnsiTheme="minorHAnsi" w:cstheme="minorHAnsi"/>
                <w:color w:val="202429"/>
                <w:spacing w:val="-9"/>
                <w:sz w:val="24"/>
              </w:rPr>
              <w:t xml:space="preserve"> </w:t>
            </w:r>
            <w:r w:rsidRPr="00ED4BE8">
              <w:rPr>
                <w:rFonts w:asciiTheme="minorHAnsi" w:hAnsiTheme="minorHAnsi" w:cstheme="minorHAnsi"/>
                <w:color w:val="202429"/>
                <w:sz w:val="24"/>
              </w:rPr>
              <w:t>corporal,</w:t>
            </w:r>
            <w:r w:rsidRPr="00ED4BE8">
              <w:rPr>
                <w:rFonts w:asciiTheme="minorHAnsi" w:hAnsiTheme="minorHAnsi" w:cstheme="minorHAnsi"/>
                <w:color w:val="202429"/>
                <w:spacing w:val="-9"/>
                <w:sz w:val="24"/>
              </w:rPr>
              <w:t xml:space="preserve"> </w:t>
            </w:r>
            <w:r w:rsidRPr="00ED4BE8">
              <w:rPr>
                <w:rFonts w:asciiTheme="minorHAnsi" w:hAnsiTheme="minorHAnsi" w:cstheme="minorHAnsi"/>
                <w:color w:val="202429"/>
                <w:sz w:val="24"/>
              </w:rPr>
              <w:t>realizada</w:t>
            </w:r>
            <w:r w:rsidRPr="00ED4BE8">
              <w:rPr>
                <w:rFonts w:asciiTheme="minorHAnsi" w:hAnsiTheme="minorHAnsi" w:cstheme="minorHAnsi"/>
                <w:color w:val="202429"/>
                <w:spacing w:val="-9"/>
                <w:sz w:val="24"/>
              </w:rPr>
              <w:t xml:space="preserve"> </w:t>
            </w:r>
            <w:r w:rsidRPr="00ED4BE8">
              <w:rPr>
                <w:rFonts w:asciiTheme="minorHAnsi" w:hAnsiTheme="minorHAnsi" w:cstheme="minorHAnsi"/>
                <w:color w:val="202429"/>
                <w:sz w:val="24"/>
              </w:rPr>
              <w:t>por</w:t>
            </w:r>
            <w:r w:rsidRPr="00ED4BE8">
              <w:rPr>
                <w:rFonts w:asciiTheme="minorHAnsi" w:hAnsiTheme="minorHAnsi" w:cstheme="minorHAnsi"/>
                <w:color w:val="202429"/>
                <w:spacing w:val="-8"/>
                <w:sz w:val="24"/>
              </w:rPr>
              <w:t xml:space="preserve"> </w:t>
            </w:r>
            <w:r w:rsidRPr="00ED4BE8">
              <w:rPr>
                <w:rFonts w:asciiTheme="minorHAnsi" w:hAnsiTheme="minorHAnsi" w:cstheme="minorHAnsi"/>
                <w:color w:val="202429"/>
                <w:sz w:val="24"/>
              </w:rPr>
              <w:t>diversos</w:t>
            </w:r>
            <w:r w:rsidRPr="00ED4BE8">
              <w:rPr>
                <w:rFonts w:asciiTheme="minorHAnsi" w:hAnsiTheme="minorHAnsi" w:cstheme="minorHAnsi"/>
                <w:color w:val="202429"/>
                <w:spacing w:val="-10"/>
                <w:sz w:val="24"/>
              </w:rPr>
              <w:t xml:space="preserve"> </w:t>
            </w:r>
            <w:r w:rsidRPr="00ED4BE8">
              <w:rPr>
                <w:rFonts w:asciiTheme="minorHAnsi" w:hAnsiTheme="minorHAnsi" w:cstheme="minorHAnsi"/>
                <w:color w:val="202429"/>
                <w:sz w:val="24"/>
              </w:rPr>
              <w:t>movimentos. Essa</w:t>
            </w:r>
            <w:r w:rsidRPr="00ED4BE8">
              <w:rPr>
                <w:rFonts w:asciiTheme="minorHAnsi" w:hAnsiTheme="minorHAnsi" w:cstheme="minorHAnsi"/>
                <w:color w:val="202429"/>
                <w:spacing w:val="-3"/>
                <w:sz w:val="24"/>
              </w:rPr>
              <w:t xml:space="preserve"> </w:t>
            </w:r>
            <w:r w:rsidRPr="00ED4BE8">
              <w:rPr>
                <w:rFonts w:asciiTheme="minorHAnsi" w:hAnsiTheme="minorHAnsi" w:cstheme="minorHAnsi"/>
                <w:color w:val="202429"/>
                <w:sz w:val="24"/>
              </w:rPr>
              <w:t>ação</w:t>
            </w:r>
            <w:r w:rsidRPr="00ED4BE8">
              <w:rPr>
                <w:rFonts w:asciiTheme="minorHAnsi" w:hAnsiTheme="minorHAnsi" w:cstheme="minorHAnsi"/>
                <w:color w:val="202429"/>
                <w:spacing w:val="-3"/>
                <w:sz w:val="24"/>
              </w:rPr>
              <w:t xml:space="preserve"> </w:t>
            </w:r>
            <w:r w:rsidRPr="00ED4BE8">
              <w:rPr>
                <w:rFonts w:asciiTheme="minorHAnsi" w:hAnsiTheme="minorHAnsi" w:cstheme="minorHAnsi"/>
                <w:color w:val="202429"/>
                <w:sz w:val="24"/>
              </w:rPr>
              <w:t>pode</w:t>
            </w:r>
            <w:r w:rsidRPr="00ED4BE8">
              <w:rPr>
                <w:rFonts w:asciiTheme="minorHAnsi" w:hAnsiTheme="minorHAnsi" w:cstheme="minorHAnsi"/>
                <w:color w:val="202429"/>
                <w:spacing w:val="-2"/>
                <w:sz w:val="24"/>
              </w:rPr>
              <w:t xml:space="preserve"> </w:t>
            </w:r>
            <w:r w:rsidRPr="00ED4BE8">
              <w:rPr>
                <w:rFonts w:asciiTheme="minorHAnsi" w:hAnsiTheme="minorHAnsi" w:cstheme="minorHAnsi"/>
                <w:color w:val="202429"/>
                <w:sz w:val="24"/>
              </w:rPr>
              <w:t>ser</w:t>
            </w:r>
            <w:r w:rsidRPr="00ED4BE8">
              <w:rPr>
                <w:rFonts w:asciiTheme="minorHAnsi" w:hAnsiTheme="minorHAnsi" w:cstheme="minorHAnsi"/>
                <w:color w:val="202429"/>
                <w:spacing w:val="-1"/>
                <w:sz w:val="24"/>
              </w:rPr>
              <w:t xml:space="preserve"> </w:t>
            </w:r>
            <w:r w:rsidRPr="00ED4BE8">
              <w:rPr>
                <w:rFonts w:asciiTheme="minorHAnsi" w:hAnsiTheme="minorHAnsi" w:cstheme="minorHAnsi"/>
                <w:color w:val="202429"/>
                <w:sz w:val="24"/>
              </w:rPr>
              <w:t>acompanhada</w:t>
            </w:r>
            <w:r w:rsidRPr="00ED4BE8">
              <w:rPr>
                <w:rFonts w:asciiTheme="minorHAnsi" w:hAnsiTheme="minorHAnsi" w:cstheme="minorHAnsi"/>
                <w:color w:val="202429"/>
                <w:spacing w:val="-5"/>
                <w:sz w:val="24"/>
              </w:rPr>
              <w:t xml:space="preserve"> </w:t>
            </w:r>
            <w:r w:rsidRPr="00ED4BE8">
              <w:rPr>
                <w:rFonts w:asciiTheme="minorHAnsi" w:hAnsiTheme="minorHAnsi" w:cstheme="minorHAnsi"/>
                <w:color w:val="202429"/>
                <w:sz w:val="24"/>
              </w:rPr>
              <w:t>por</w:t>
            </w:r>
            <w:r w:rsidRPr="00ED4BE8">
              <w:rPr>
                <w:rFonts w:asciiTheme="minorHAnsi" w:hAnsiTheme="minorHAnsi" w:cstheme="minorHAnsi"/>
                <w:color w:val="202429"/>
                <w:spacing w:val="-1"/>
                <w:sz w:val="24"/>
              </w:rPr>
              <w:t xml:space="preserve"> </w:t>
            </w:r>
            <w:r w:rsidRPr="00ED4BE8">
              <w:rPr>
                <w:rFonts w:asciiTheme="minorHAnsi" w:hAnsiTheme="minorHAnsi" w:cstheme="minorHAnsi"/>
                <w:color w:val="202429"/>
                <w:sz w:val="24"/>
              </w:rPr>
              <w:t>música</w:t>
            </w:r>
            <w:r w:rsidRPr="00ED4BE8">
              <w:rPr>
                <w:rFonts w:asciiTheme="minorHAnsi" w:hAnsiTheme="minorHAnsi" w:cstheme="minorHAnsi"/>
                <w:color w:val="202429"/>
                <w:spacing w:val="-3"/>
                <w:sz w:val="24"/>
              </w:rPr>
              <w:t xml:space="preserve"> </w:t>
            </w:r>
            <w:r w:rsidRPr="00ED4BE8">
              <w:rPr>
                <w:rFonts w:asciiTheme="minorHAnsi" w:hAnsiTheme="minorHAnsi" w:cstheme="minorHAnsi"/>
                <w:color w:val="202429"/>
                <w:sz w:val="24"/>
              </w:rPr>
              <w:t>de</w:t>
            </w:r>
            <w:r w:rsidRPr="00ED4BE8">
              <w:rPr>
                <w:rFonts w:asciiTheme="minorHAnsi" w:hAnsiTheme="minorHAnsi" w:cstheme="minorHAnsi"/>
                <w:color w:val="202429"/>
                <w:spacing w:val="-3"/>
                <w:sz w:val="24"/>
              </w:rPr>
              <w:t xml:space="preserve"> </w:t>
            </w:r>
            <w:r w:rsidRPr="00ED4BE8">
              <w:rPr>
                <w:rFonts w:asciiTheme="minorHAnsi" w:hAnsiTheme="minorHAnsi" w:cstheme="minorHAnsi"/>
                <w:color w:val="202429"/>
                <w:sz w:val="24"/>
              </w:rPr>
              <w:t>diferentes</w:t>
            </w:r>
            <w:r w:rsidRPr="00ED4BE8">
              <w:rPr>
                <w:rFonts w:asciiTheme="minorHAnsi" w:hAnsiTheme="minorHAnsi" w:cstheme="minorHAnsi"/>
                <w:color w:val="202429"/>
                <w:spacing w:val="-4"/>
                <w:sz w:val="24"/>
              </w:rPr>
              <w:t xml:space="preserve"> </w:t>
            </w:r>
            <w:r w:rsidRPr="00ED4BE8">
              <w:rPr>
                <w:rFonts w:asciiTheme="minorHAnsi" w:hAnsiTheme="minorHAnsi" w:cstheme="minorHAnsi"/>
                <w:color w:val="202429"/>
                <w:sz w:val="24"/>
              </w:rPr>
              <w:t>ritmos.</w:t>
            </w:r>
            <w:r w:rsidRPr="00ED4BE8">
              <w:rPr>
                <w:rFonts w:asciiTheme="minorHAnsi" w:hAnsiTheme="minorHAnsi" w:cstheme="minorHAnsi"/>
                <w:color w:val="202429"/>
                <w:spacing w:val="-6"/>
                <w:sz w:val="24"/>
              </w:rPr>
              <w:t xml:space="preserve"> </w:t>
            </w:r>
            <w:r w:rsidRPr="00ED4BE8">
              <w:rPr>
                <w:rFonts w:asciiTheme="minorHAnsi" w:hAnsiTheme="minorHAnsi" w:cstheme="minorHAnsi"/>
                <w:color w:val="202429"/>
                <w:sz w:val="24"/>
              </w:rPr>
              <w:t>Dançarinos</w:t>
            </w:r>
            <w:r w:rsidRPr="00ED4BE8">
              <w:rPr>
                <w:rFonts w:asciiTheme="minorHAnsi" w:hAnsiTheme="minorHAnsi" w:cstheme="minorHAnsi"/>
                <w:color w:val="202429"/>
                <w:spacing w:val="-4"/>
                <w:sz w:val="24"/>
              </w:rPr>
              <w:t xml:space="preserve"> </w:t>
            </w:r>
            <w:r w:rsidRPr="00ED4BE8">
              <w:rPr>
                <w:rFonts w:asciiTheme="minorHAnsi" w:hAnsiTheme="minorHAnsi" w:cstheme="minorHAnsi"/>
                <w:color w:val="202429"/>
                <w:sz w:val="24"/>
              </w:rPr>
              <w:t>usam</w:t>
            </w:r>
            <w:r w:rsidRPr="00ED4BE8">
              <w:rPr>
                <w:rFonts w:asciiTheme="minorHAnsi" w:hAnsiTheme="minorHAnsi" w:cstheme="minorHAnsi"/>
                <w:color w:val="202429"/>
                <w:spacing w:val="-4"/>
                <w:sz w:val="24"/>
              </w:rPr>
              <w:t xml:space="preserve"> </w:t>
            </w:r>
            <w:r w:rsidRPr="00ED4BE8">
              <w:rPr>
                <w:rFonts w:asciiTheme="minorHAnsi" w:hAnsiTheme="minorHAnsi" w:cstheme="minorHAnsi"/>
                <w:color w:val="202429"/>
                <w:sz w:val="24"/>
              </w:rPr>
              <w:t>esse</w:t>
            </w:r>
            <w:r w:rsidRPr="00ED4BE8">
              <w:rPr>
                <w:rFonts w:asciiTheme="minorHAnsi" w:hAnsiTheme="minorHAnsi" w:cstheme="minorHAnsi"/>
                <w:color w:val="202429"/>
                <w:spacing w:val="-2"/>
                <w:sz w:val="24"/>
              </w:rPr>
              <w:t xml:space="preserve"> </w:t>
            </w:r>
            <w:r w:rsidRPr="00ED4BE8">
              <w:rPr>
                <w:rFonts w:asciiTheme="minorHAnsi" w:hAnsiTheme="minorHAnsi" w:cstheme="minorHAnsi"/>
                <w:color w:val="202429"/>
                <w:sz w:val="24"/>
              </w:rPr>
              <w:t>artifício para, na maioria das vezes, executarem apresentações sejam em teatros, ruas, ou em outros lugares.</w:t>
            </w:r>
          </w:p>
          <w:p w:rsidR="00074FB5" w:rsidRPr="00ED4BE8" w:rsidRDefault="00601427">
            <w:pPr>
              <w:pStyle w:val="TableParagraph"/>
              <w:ind w:left="271" w:right="272"/>
              <w:jc w:val="both"/>
              <w:rPr>
                <w:rFonts w:asciiTheme="minorHAnsi" w:hAnsiTheme="minorHAnsi" w:cstheme="minorHAnsi"/>
                <w:sz w:val="24"/>
              </w:rPr>
            </w:pPr>
            <w:r w:rsidRPr="00ED4BE8">
              <w:rPr>
                <w:rFonts w:asciiTheme="minorHAnsi" w:hAnsiTheme="minorHAnsi" w:cstheme="minorHAnsi"/>
                <w:color w:val="202429"/>
                <w:sz w:val="24"/>
              </w:rPr>
              <w:t xml:space="preserve">Ao tratar da dança indígena entende-se que  ela  possui  uma  singularidade  comparada  a  </w:t>
            </w:r>
            <w:r w:rsidRPr="00ED4BE8">
              <w:rPr>
                <w:rFonts w:asciiTheme="minorHAnsi" w:hAnsiTheme="minorHAnsi" w:cstheme="minorHAnsi"/>
                <w:sz w:val="24"/>
              </w:rPr>
              <w:t xml:space="preserve">outras </w:t>
            </w:r>
            <w:hyperlink r:id="rId22">
              <w:r w:rsidRPr="00ED4BE8">
                <w:rPr>
                  <w:rFonts w:asciiTheme="minorHAnsi" w:hAnsiTheme="minorHAnsi" w:cstheme="minorHAnsi"/>
                  <w:sz w:val="24"/>
                </w:rPr>
                <w:t xml:space="preserve">danças brasileiras </w:t>
              </w:r>
            </w:hyperlink>
            <w:r w:rsidRPr="00ED4BE8">
              <w:rPr>
                <w:rFonts w:asciiTheme="minorHAnsi" w:hAnsiTheme="minorHAnsi" w:cstheme="minorHAnsi"/>
                <w:color w:val="202429"/>
                <w:sz w:val="24"/>
              </w:rPr>
              <w:t>ou qualquer outro estilo. Os índios realizam esse ato com o objetivo de praticar um ritual. Os intuitos são os mais variados, como: espantar maus espíritos, expulsar doenças, agradecer a colheita, a caça, marcar mudança de fase do jovem para a idade adulta, dentre outros</w:t>
            </w:r>
            <w:r w:rsidRPr="00ED4BE8">
              <w:rPr>
                <w:rFonts w:asciiTheme="minorHAnsi" w:hAnsiTheme="minorHAnsi" w:cstheme="minorHAnsi"/>
                <w:color w:val="202429"/>
                <w:spacing w:val="-1"/>
                <w:sz w:val="24"/>
              </w:rPr>
              <w:t xml:space="preserve"> </w:t>
            </w:r>
            <w:r w:rsidRPr="00ED4BE8">
              <w:rPr>
                <w:rFonts w:asciiTheme="minorHAnsi" w:hAnsiTheme="minorHAnsi" w:cstheme="minorHAnsi"/>
                <w:color w:val="202429"/>
                <w:sz w:val="24"/>
              </w:rPr>
              <w:t>motivos.</w:t>
            </w:r>
          </w:p>
          <w:p w:rsidR="00074FB5" w:rsidRPr="00ED4BE8" w:rsidRDefault="00601427">
            <w:pPr>
              <w:pStyle w:val="TableParagraph"/>
              <w:ind w:left="271" w:right="480" w:firstLine="55"/>
              <w:rPr>
                <w:rFonts w:asciiTheme="minorHAnsi" w:hAnsiTheme="minorHAnsi" w:cstheme="minorHAnsi"/>
                <w:sz w:val="24"/>
              </w:rPr>
            </w:pPr>
            <w:r w:rsidRPr="00ED4BE8">
              <w:rPr>
                <w:rFonts w:asciiTheme="minorHAnsi" w:hAnsiTheme="minorHAnsi" w:cstheme="minorHAnsi"/>
                <w:sz w:val="24"/>
              </w:rPr>
              <w:t>A dança indígena é realizada tanto pelos homens, quanto pelas mulheres. É comum que eles utilizem adereços para praticar os rituais. Os mais conhecidos são: amuletos, símbolos, instrumentos musicais, além de outros itens. A depender do objetivo do ritual, as peças podem variar.</w:t>
            </w:r>
          </w:p>
          <w:p w:rsidR="00074FB5" w:rsidRPr="00ED4BE8" w:rsidRDefault="00074FB5">
            <w:pPr>
              <w:pStyle w:val="TableParagraph"/>
              <w:rPr>
                <w:rFonts w:asciiTheme="minorHAnsi" w:hAnsiTheme="minorHAnsi" w:cstheme="minorHAnsi"/>
                <w:b/>
                <w:sz w:val="24"/>
              </w:rPr>
            </w:pPr>
          </w:p>
          <w:p w:rsidR="00074FB5" w:rsidRPr="00ED4BE8" w:rsidRDefault="00601427">
            <w:pPr>
              <w:pStyle w:val="TableParagraph"/>
              <w:spacing w:before="1"/>
              <w:ind w:left="271"/>
              <w:jc w:val="both"/>
              <w:rPr>
                <w:rFonts w:asciiTheme="minorHAnsi" w:hAnsiTheme="minorHAnsi" w:cstheme="minorHAnsi"/>
                <w:b/>
                <w:sz w:val="24"/>
              </w:rPr>
            </w:pPr>
            <w:r w:rsidRPr="00ED4BE8">
              <w:rPr>
                <w:rFonts w:asciiTheme="minorHAnsi" w:hAnsiTheme="minorHAnsi" w:cstheme="minorHAnsi"/>
                <w:b/>
                <w:sz w:val="24"/>
              </w:rPr>
              <w:t>As danças mais conhecidas</w:t>
            </w:r>
          </w:p>
          <w:p w:rsidR="00074FB5" w:rsidRPr="00ED4BE8" w:rsidRDefault="00601427">
            <w:pPr>
              <w:pStyle w:val="TableParagraph"/>
              <w:spacing w:line="290" w:lineRule="atLeast"/>
              <w:ind w:left="271" w:right="434"/>
              <w:rPr>
                <w:rFonts w:asciiTheme="minorHAnsi" w:hAnsiTheme="minorHAnsi" w:cstheme="minorHAnsi"/>
                <w:sz w:val="24"/>
              </w:rPr>
            </w:pPr>
            <w:r w:rsidRPr="00ED4BE8">
              <w:rPr>
                <w:rFonts w:asciiTheme="minorHAnsi" w:hAnsiTheme="minorHAnsi" w:cstheme="minorHAnsi"/>
                <w:sz w:val="24"/>
              </w:rPr>
              <w:t xml:space="preserve">Existem diversas danças praticadas pelos </w:t>
            </w:r>
            <w:r w:rsidRPr="00ED4BE8">
              <w:rPr>
                <w:rFonts w:asciiTheme="minorHAnsi" w:hAnsiTheme="minorHAnsi" w:cstheme="minorHAnsi"/>
                <w:b/>
                <w:sz w:val="24"/>
              </w:rPr>
              <w:t>indígenas no Brasil</w:t>
            </w:r>
            <w:r w:rsidRPr="00ED4BE8">
              <w:rPr>
                <w:rFonts w:asciiTheme="minorHAnsi" w:hAnsiTheme="minorHAnsi" w:cstheme="minorHAnsi"/>
                <w:sz w:val="24"/>
              </w:rPr>
              <w:t>. No entanto, algumas tornaram-se mais conhecidas. Duas delas são: toré e o Kuarup.</w:t>
            </w:r>
          </w:p>
        </w:tc>
      </w:tr>
    </w:tbl>
    <w:p w:rsidR="00074FB5" w:rsidRPr="00ED4BE8" w:rsidRDefault="00074FB5">
      <w:pPr>
        <w:rPr>
          <w:rFonts w:asciiTheme="minorHAnsi" w:hAnsiTheme="minorHAnsi" w:cstheme="minorHAnsi"/>
          <w:sz w:val="20"/>
        </w:rPr>
        <w:sectPr w:rsidR="00074FB5" w:rsidRPr="00ED4BE8" w:rsidSect="00590C47">
          <w:pgSz w:w="11907" w:h="16840" w:code="9"/>
          <w:pgMar w:top="20" w:right="720" w:bottom="0" w:left="743" w:header="720" w:footer="720"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074FB5" w:rsidRPr="00ED4BE8" w:rsidTr="00ED4BE8">
        <w:trPr>
          <w:trHeight w:val="13908"/>
        </w:trPr>
        <w:tc>
          <w:tcPr>
            <w:tcW w:w="10056" w:type="dxa"/>
          </w:tcPr>
          <w:p w:rsidR="00074FB5" w:rsidRPr="00ED4BE8" w:rsidRDefault="00601427">
            <w:pPr>
              <w:pStyle w:val="TableParagraph"/>
              <w:spacing w:line="292" w:lineRule="exact"/>
              <w:ind w:left="271"/>
              <w:rPr>
                <w:rFonts w:asciiTheme="minorHAnsi" w:hAnsiTheme="minorHAnsi" w:cstheme="minorHAnsi"/>
                <w:b/>
                <w:sz w:val="24"/>
              </w:rPr>
            </w:pPr>
            <w:r w:rsidRPr="00ED4BE8">
              <w:rPr>
                <w:rFonts w:asciiTheme="minorHAnsi" w:hAnsiTheme="minorHAnsi" w:cstheme="minorHAnsi"/>
                <w:b/>
                <w:sz w:val="24"/>
              </w:rPr>
              <w:lastRenderedPageBreak/>
              <w:t>Kuarup</w:t>
            </w:r>
          </w:p>
          <w:p w:rsidR="00074FB5" w:rsidRPr="00ED4BE8" w:rsidRDefault="00601427">
            <w:pPr>
              <w:pStyle w:val="TableParagraph"/>
              <w:ind w:left="129" w:right="311"/>
              <w:rPr>
                <w:rFonts w:asciiTheme="minorHAnsi" w:hAnsiTheme="minorHAnsi" w:cstheme="minorHAnsi"/>
                <w:sz w:val="24"/>
              </w:rPr>
            </w:pPr>
            <w:r w:rsidRPr="00ED4BE8">
              <w:rPr>
                <w:rFonts w:asciiTheme="minorHAnsi" w:hAnsiTheme="minorHAnsi" w:cstheme="minorHAnsi"/>
                <w:sz w:val="24"/>
              </w:rPr>
              <w:t xml:space="preserve">No Brasil, uma das danças mais conhecidas e praticadas pelos índios é o Kuarup. Ele foi é um ritual celebrado pelos indígenas do </w:t>
            </w:r>
            <w:r w:rsidRPr="00ED4BE8">
              <w:rPr>
                <w:rFonts w:asciiTheme="minorHAnsi" w:hAnsiTheme="minorHAnsi" w:cstheme="minorHAnsi"/>
                <w:b/>
                <w:sz w:val="24"/>
              </w:rPr>
              <w:t>Alto do Xingu</w:t>
            </w:r>
            <w:r w:rsidRPr="00ED4BE8">
              <w:rPr>
                <w:rFonts w:asciiTheme="minorHAnsi" w:hAnsiTheme="minorHAnsi" w:cstheme="minorHAnsi"/>
                <w:sz w:val="24"/>
              </w:rPr>
              <w:t xml:space="preserve">, com a finalidade de fazer homenagens às pessoas mortas. Essa prática é fundamentada a partir da imagem de um deus chamado de </w:t>
            </w:r>
            <w:r w:rsidRPr="00ED4BE8">
              <w:rPr>
                <w:rFonts w:asciiTheme="minorHAnsi" w:hAnsiTheme="minorHAnsi" w:cstheme="minorHAnsi"/>
                <w:b/>
                <w:sz w:val="24"/>
              </w:rPr>
              <w:t>Mawutzinin</w:t>
            </w:r>
            <w:r w:rsidRPr="00ED4BE8">
              <w:rPr>
                <w:rFonts w:asciiTheme="minorHAnsi" w:hAnsiTheme="minorHAnsi" w:cstheme="minorHAnsi"/>
                <w:sz w:val="24"/>
              </w:rPr>
              <w:t>.</w:t>
            </w:r>
          </w:p>
          <w:p w:rsidR="00074FB5" w:rsidRPr="00ED4BE8" w:rsidRDefault="00601427">
            <w:pPr>
              <w:pStyle w:val="TableParagraph"/>
              <w:ind w:left="112" w:right="269"/>
              <w:rPr>
                <w:rFonts w:asciiTheme="minorHAnsi" w:hAnsiTheme="minorHAnsi" w:cstheme="minorHAnsi"/>
                <w:sz w:val="24"/>
              </w:rPr>
            </w:pPr>
            <w:r w:rsidRPr="00ED4BE8">
              <w:rPr>
                <w:rFonts w:asciiTheme="minorHAnsi" w:hAnsiTheme="minorHAnsi" w:cstheme="minorHAnsi"/>
                <w:sz w:val="24"/>
              </w:rPr>
              <w:t>O Kuarup, em resumo, é uma dança que tem a finalidade de trazer aqueles que morreram à vida. No começo da celebração, os índios recebem com danças outros indígenas de outras aldeias. Após isso, eles cortam um troco chamado de Kuarup e nele são feitas decorações específicas.</w:t>
            </w:r>
          </w:p>
          <w:p w:rsidR="00074FB5" w:rsidRPr="00ED4BE8" w:rsidRDefault="00601427">
            <w:pPr>
              <w:pStyle w:val="TableParagraph"/>
              <w:ind w:left="112" w:right="696"/>
              <w:rPr>
                <w:rFonts w:asciiTheme="minorHAnsi" w:hAnsiTheme="minorHAnsi" w:cstheme="minorHAnsi"/>
                <w:i/>
                <w:sz w:val="24"/>
              </w:rPr>
            </w:pPr>
            <w:r w:rsidRPr="00ED4BE8">
              <w:rPr>
                <w:rFonts w:asciiTheme="minorHAnsi" w:hAnsiTheme="minorHAnsi" w:cstheme="minorHAnsi"/>
                <w:i/>
                <w:sz w:val="24"/>
              </w:rPr>
              <w:t>Obs.: a dança indígena Kuarup tem vários estágios. Mas o final é marcado pela ação dos índios laçarem o tronco às águas.</w:t>
            </w:r>
          </w:p>
          <w:p w:rsidR="00074FB5" w:rsidRPr="00ED4BE8" w:rsidRDefault="00601427">
            <w:pPr>
              <w:pStyle w:val="TableParagraph"/>
              <w:spacing w:line="293" w:lineRule="exact"/>
              <w:ind w:left="112"/>
              <w:rPr>
                <w:rFonts w:asciiTheme="minorHAnsi" w:hAnsiTheme="minorHAnsi" w:cstheme="minorHAnsi"/>
                <w:b/>
                <w:sz w:val="24"/>
              </w:rPr>
            </w:pPr>
            <w:r w:rsidRPr="00ED4BE8">
              <w:rPr>
                <w:rFonts w:asciiTheme="minorHAnsi" w:hAnsiTheme="minorHAnsi" w:cstheme="minorHAnsi"/>
                <w:b/>
                <w:sz w:val="24"/>
              </w:rPr>
              <w:t>Toré</w:t>
            </w:r>
          </w:p>
          <w:p w:rsidR="00074FB5" w:rsidRPr="00ED4BE8" w:rsidRDefault="00601427">
            <w:pPr>
              <w:pStyle w:val="TableParagraph"/>
              <w:ind w:left="112" w:right="48"/>
              <w:rPr>
                <w:rFonts w:asciiTheme="minorHAnsi" w:hAnsiTheme="minorHAnsi" w:cstheme="minorHAnsi"/>
                <w:sz w:val="24"/>
              </w:rPr>
            </w:pPr>
            <w:r w:rsidRPr="00ED4BE8">
              <w:rPr>
                <w:rFonts w:asciiTheme="minorHAnsi" w:hAnsiTheme="minorHAnsi" w:cstheme="minorHAnsi"/>
                <w:sz w:val="24"/>
              </w:rPr>
              <w:t xml:space="preserve">Não apenas o Kuarup, mas o toré também é visto como um dos rituais mais conhecidos. Essa dança está associada a união entre os índios da </w:t>
            </w:r>
            <w:r w:rsidR="002B22B3">
              <w:fldChar w:fldCharType="begin"/>
            </w:r>
            <w:r w:rsidR="002B22B3">
              <w:instrText>HYPERLINK "https://www.educamaisbrasil.com.br/enem/geografia/regiao-nordeste" \h</w:instrText>
            </w:r>
            <w:r w:rsidR="002B22B3">
              <w:fldChar w:fldCharType="separate"/>
            </w:r>
            <w:r w:rsidRPr="00ED4BE8">
              <w:rPr>
                <w:rFonts w:asciiTheme="minorHAnsi" w:hAnsiTheme="minorHAnsi" w:cstheme="minorHAnsi"/>
                <w:sz w:val="24"/>
              </w:rPr>
              <w:t xml:space="preserve">região nordeste </w:t>
            </w:r>
            <w:r w:rsidR="002B22B3">
              <w:fldChar w:fldCharType="end"/>
            </w:r>
            <w:r w:rsidRPr="00ED4BE8">
              <w:rPr>
                <w:rFonts w:asciiTheme="minorHAnsi" w:hAnsiTheme="minorHAnsi" w:cstheme="minorHAnsi"/>
                <w:sz w:val="24"/>
              </w:rPr>
              <w:t>do país e a cultura de diversos povos indígenas. A tabela abaixo apresenta nomes e os locais em que habitam.</w:t>
            </w:r>
          </w:p>
          <w:p w:rsidR="00074FB5" w:rsidRPr="00ED4BE8" w:rsidRDefault="00074FB5">
            <w:pPr>
              <w:pStyle w:val="TableParagraph"/>
              <w:rPr>
                <w:rFonts w:asciiTheme="minorHAnsi" w:hAnsiTheme="minorHAnsi" w:cstheme="minorHAnsi"/>
                <w:sz w:val="24"/>
              </w:rPr>
            </w:pPr>
          </w:p>
          <w:p w:rsidR="00074FB5" w:rsidRPr="00ED4BE8" w:rsidRDefault="00074FB5">
            <w:pPr>
              <w:pStyle w:val="TableParagraph"/>
              <w:rPr>
                <w:rFonts w:asciiTheme="minorHAnsi" w:hAnsiTheme="minorHAnsi" w:cstheme="minorHAnsi"/>
                <w:sz w:val="27"/>
              </w:rPr>
            </w:pPr>
          </w:p>
          <w:p w:rsidR="00074FB5" w:rsidRPr="00ED4BE8" w:rsidRDefault="00601427">
            <w:pPr>
              <w:pStyle w:val="TableParagraph"/>
              <w:spacing w:before="1" w:line="465" w:lineRule="auto"/>
              <w:ind w:left="129" w:right="1056"/>
              <w:rPr>
                <w:rFonts w:asciiTheme="minorHAnsi" w:hAnsiTheme="minorHAnsi" w:cstheme="minorHAnsi"/>
                <w:sz w:val="24"/>
              </w:rPr>
            </w:pPr>
            <w:r w:rsidRPr="00ED4BE8">
              <w:rPr>
                <w:rFonts w:asciiTheme="minorHAnsi" w:hAnsiTheme="minorHAnsi" w:cstheme="minorHAnsi"/>
                <w:sz w:val="24"/>
              </w:rPr>
              <w:t>Agora que você conheceu um pouco sobre a dança indígena responda as seguintes questões: 01 - Qual o objetivo das danças indígenas?</w:t>
            </w: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44" style="width:492pt;height:.5pt;mso-position-horizontal-relative:char;mso-position-vertical-relative:line" coordsize="9840,10">
                  <v:line id="_x0000_s1045" style="position:absolute" from="0,5" to="9840,5" strokeweight=".48pt"/>
                  <w10:wrap type="none"/>
                  <w10:anchorlock/>
                </v:group>
              </w:pict>
            </w:r>
          </w:p>
          <w:p w:rsidR="00074FB5" w:rsidRPr="00ED4BE8" w:rsidRDefault="00074FB5">
            <w:pPr>
              <w:pStyle w:val="TableParagraph"/>
              <w:rPr>
                <w:rFonts w:asciiTheme="minorHAnsi" w:hAnsiTheme="minorHAnsi" w:cstheme="minorHAnsi"/>
                <w:sz w:val="21"/>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42" style="width:492pt;height:.5pt;mso-position-horizontal-relative:char;mso-position-vertical-relative:line" coordsize="9840,10">
                  <v:line id="_x0000_s1043" style="position:absolute" from="0,5" to="9840,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40" style="width:492.05pt;height:.5pt;mso-position-horizontal-relative:char;mso-position-vertical-relative:line" coordsize="9841,10">
                  <v:line id="_x0000_s1041" style="position:absolute" from="0,5" to="9841,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38" style="width:492pt;height:.5pt;mso-position-horizontal-relative:char;mso-position-vertical-relative:line" coordsize="9840,10">
                  <v:line id="_x0000_s1039" style="position:absolute" from="0,5" to="9840,5" strokeweight=".48pt"/>
                  <w10:wrap type="none"/>
                  <w10:anchorlock/>
                </v:group>
              </w:pict>
            </w:r>
          </w:p>
          <w:p w:rsidR="00074FB5" w:rsidRPr="00ED4BE8" w:rsidRDefault="00074FB5">
            <w:pPr>
              <w:pStyle w:val="TableParagraph"/>
              <w:rPr>
                <w:rFonts w:asciiTheme="minorHAnsi" w:hAnsiTheme="minorHAnsi" w:cstheme="minorHAnsi"/>
                <w:sz w:val="26"/>
              </w:rPr>
            </w:pPr>
          </w:p>
          <w:p w:rsidR="00074FB5" w:rsidRPr="00ED4BE8" w:rsidRDefault="00074FB5">
            <w:pPr>
              <w:pStyle w:val="TableParagraph"/>
              <w:spacing w:before="6"/>
              <w:rPr>
                <w:rFonts w:asciiTheme="minorHAnsi" w:hAnsiTheme="minorHAnsi" w:cstheme="minorHAnsi"/>
                <w:sz w:val="21"/>
              </w:rPr>
            </w:pPr>
          </w:p>
          <w:p w:rsidR="00074FB5" w:rsidRPr="00ED4BE8" w:rsidRDefault="00601427">
            <w:pPr>
              <w:pStyle w:val="TableParagraph"/>
              <w:numPr>
                <w:ilvl w:val="0"/>
                <w:numId w:val="1"/>
              </w:numPr>
              <w:tabs>
                <w:tab w:val="left" w:pos="430"/>
              </w:tabs>
              <w:rPr>
                <w:rFonts w:asciiTheme="minorHAnsi" w:hAnsiTheme="minorHAnsi" w:cstheme="minorHAnsi"/>
                <w:sz w:val="24"/>
              </w:rPr>
            </w:pPr>
            <w:r w:rsidRPr="00ED4BE8">
              <w:rPr>
                <w:rFonts w:asciiTheme="minorHAnsi" w:hAnsiTheme="minorHAnsi" w:cstheme="minorHAnsi"/>
                <w:sz w:val="24"/>
              </w:rPr>
              <w:t>– O que é essa</w:t>
            </w:r>
            <w:r w:rsidRPr="00ED4BE8">
              <w:rPr>
                <w:rFonts w:asciiTheme="minorHAnsi" w:hAnsiTheme="minorHAnsi" w:cstheme="minorHAnsi"/>
                <w:spacing w:val="9"/>
                <w:sz w:val="24"/>
              </w:rPr>
              <w:t xml:space="preserve"> </w:t>
            </w:r>
            <w:r w:rsidRPr="00ED4BE8">
              <w:rPr>
                <w:rFonts w:asciiTheme="minorHAnsi" w:hAnsiTheme="minorHAnsi" w:cstheme="minorHAnsi"/>
                <w:sz w:val="24"/>
              </w:rPr>
              <w:t>dança?</w:t>
            </w:r>
          </w:p>
          <w:p w:rsidR="00074FB5" w:rsidRPr="00ED4BE8" w:rsidRDefault="00074FB5">
            <w:pPr>
              <w:pStyle w:val="TableParagraph"/>
              <w:rPr>
                <w:rFonts w:asciiTheme="minorHAnsi" w:hAnsiTheme="minorHAnsi" w:cstheme="minorHAnsi"/>
                <w:sz w:val="20"/>
              </w:rPr>
            </w:pPr>
          </w:p>
          <w:p w:rsidR="00074FB5" w:rsidRPr="00ED4BE8" w:rsidRDefault="00074FB5">
            <w:pPr>
              <w:pStyle w:val="TableParagraph"/>
              <w:spacing w:before="8" w:after="1"/>
              <w:rPr>
                <w:rFonts w:asciiTheme="minorHAnsi" w:hAnsiTheme="minorHAnsi" w:cstheme="minorHAnsi"/>
                <w:sz w:val="26"/>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36" style="width:492pt;height:.5pt;mso-position-horizontal-relative:char;mso-position-vertical-relative:line" coordsize="9840,10">
                  <v:line id="_x0000_s1037" style="position:absolute" from="0,5" to="9840,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34" style="width:492.05pt;height:.5pt;mso-position-horizontal-relative:char;mso-position-vertical-relative:line" coordsize="9841,10">
                  <v:line id="_x0000_s1035" style="position:absolute" from="0,5" to="9840,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32" style="width:492.1pt;height:.5pt;mso-position-horizontal-relative:char;mso-position-vertical-relative:line" coordsize="9842,10">
                  <v:line id="_x0000_s1033" style="position:absolute" from="0,5" to="9841,5" strokeweight=".48pt"/>
                  <w10:wrap type="none"/>
                  <w10:anchorlock/>
                </v:group>
              </w:pict>
            </w:r>
          </w:p>
          <w:p w:rsidR="00074FB5" w:rsidRPr="00ED4BE8" w:rsidRDefault="00074FB5">
            <w:pPr>
              <w:pStyle w:val="TableParagraph"/>
              <w:spacing w:before="6"/>
              <w:rPr>
                <w:rFonts w:asciiTheme="minorHAnsi" w:hAnsiTheme="minorHAnsi" w:cstheme="minorHAnsi"/>
                <w:sz w:val="23"/>
              </w:rPr>
            </w:pPr>
          </w:p>
          <w:p w:rsidR="00074FB5" w:rsidRPr="00ED4BE8" w:rsidRDefault="00601427">
            <w:pPr>
              <w:pStyle w:val="TableParagraph"/>
              <w:numPr>
                <w:ilvl w:val="0"/>
                <w:numId w:val="1"/>
              </w:numPr>
              <w:tabs>
                <w:tab w:val="left" w:pos="430"/>
              </w:tabs>
              <w:rPr>
                <w:rFonts w:asciiTheme="minorHAnsi" w:hAnsiTheme="minorHAnsi" w:cstheme="minorHAnsi"/>
                <w:sz w:val="24"/>
              </w:rPr>
            </w:pPr>
            <w:r w:rsidRPr="00ED4BE8">
              <w:rPr>
                <w:rFonts w:asciiTheme="minorHAnsi" w:hAnsiTheme="minorHAnsi" w:cstheme="minorHAnsi"/>
                <w:sz w:val="24"/>
              </w:rPr>
              <w:t>- Quais são as mais conhecidas e quais as suas</w:t>
            </w:r>
            <w:r w:rsidRPr="00ED4BE8">
              <w:rPr>
                <w:rFonts w:asciiTheme="minorHAnsi" w:hAnsiTheme="minorHAnsi" w:cstheme="minorHAnsi"/>
                <w:spacing w:val="-3"/>
                <w:sz w:val="24"/>
              </w:rPr>
              <w:t xml:space="preserve"> </w:t>
            </w:r>
            <w:r w:rsidRPr="00ED4BE8">
              <w:rPr>
                <w:rFonts w:asciiTheme="minorHAnsi" w:hAnsiTheme="minorHAnsi" w:cstheme="minorHAnsi"/>
                <w:sz w:val="24"/>
              </w:rPr>
              <w:t>finalidades?</w:t>
            </w:r>
          </w:p>
          <w:p w:rsidR="00074FB5" w:rsidRPr="00ED4BE8" w:rsidRDefault="00074FB5">
            <w:pPr>
              <w:pStyle w:val="TableParagraph"/>
              <w:rPr>
                <w:rFonts w:asciiTheme="minorHAnsi" w:hAnsiTheme="minorHAnsi" w:cstheme="minorHAnsi"/>
                <w:sz w:val="20"/>
              </w:rPr>
            </w:pPr>
          </w:p>
          <w:p w:rsidR="00074FB5" w:rsidRPr="00ED4BE8" w:rsidRDefault="00074FB5">
            <w:pPr>
              <w:pStyle w:val="TableParagraph"/>
              <w:spacing w:before="8"/>
              <w:rPr>
                <w:rFonts w:asciiTheme="minorHAnsi" w:hAnsiTheme="minorHAnsi" w:cstheme="minorHAnsi"/>
                <w:sz w:val="26"/>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30" style="width:492.05pt;height:.5pt;mso-position-horizontal-relative:char;mso-position-vertical-relative:line" coordsize="9841,10">
                  <v:line id="_x0000_s1031" style="position:absolute" from="0,5" to="9841,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28" style="width:492pt;height:.5pt;mso-position-horizontal-relative:char;mso-position-vertical-relative:line" coordsize="9840,10">
                  <v:line id="_x0000_s1029" style="position:absolute" from="0,5" to="9840,5" strokeweight=".48pt"/>
                  <w10:wrap type="none"/>
                  <w10:anchorlock/>
                </v:group>
              </w:pict>
            </w:r>
          </w:p>
          <w:p w:rsidR="00074FB5" w:rsidRPr="00ED4BE8" w:rsidRDefault="00074FB5">
            <w:pPr>
              <w:pStyle w:val="TableParagraph"/>
              <w:spacing w:before="3"/>
              <w:rPr>
                <w:rFonts w:asciiTheme="minorHAnsi" w:hAnsiTheme="minorHAnsi" w:cstheme="minorHAnsi"/>
              </w:rPr>
            </w:pPr>
          </w:p>
          <w:p w:rsidR="00074FB5" w:rsidRPr="00ED4BE8" w:rsidRDefault="002B22B3">
            <w:pPr>
              <w:pStyle w:val="TableParagraph"/>
              <w:spacing w:line="20" w:lineRule="exact"/>
              <w:ind w:left="124"/>
              <w:rPr>
                <w:rFonts w:asciiTheme="minorHAnsi" w:hAnsiTheme="minorHAnsi" w:cstheme="minorHAnsi"/>
                <w:sz w:val="2"/>
              </w:rPr>
            </w:pPr>
            <w:r w:rsidRPr="002B22B3">
              <w:rPr>
                <w:rFonts w:asciiTheme="minorHAnsi" w:hAnsiTheme="minorHAnsi" w:cstheme="minorHAnsi"/>
                <w:sz w:val="2"/>
              </w:rPr>
            </w:r>
            <w:r>
              <w:rPr>
                <w:rFonts w:asciiTheme="minorHAnsi" w:hAnsiTheme="minorHAnsi" w:cstheme="minorHAnsi"/>
                <w:sz w:val="2"/>
              </w:rPr>
              <w:pict>
                <v:group id="_x0000_s1026" style="width:492.1pt;height:.5pt;mso-position-horizontal-relative:char;mso-position-vertical-relative:line" coordsize="9842,10">
                  <v:line id="_x0000_s1027" style="position:absolute" from="0,5" to="9841,5" strokeweight=".48pt"/>
                  <w10:wrap type="none"/>
                  <w10:anchorlock/>
                </v:group>
              </w:pict>
            </w:r>
          </w:p>
          <w:p w:rsidR="00074FB5" w:rsidRPr="00ED4BE8" w:rsidRDefault="00074FB5">
            <w:pPr>
              <w:pStyle w:val="TableParagraph"/>
              <w:rPr>
                <w:rFonts w:asciiTheme="minorHAnsi" w:hAnsiTheme="minorHAnsi" w:cstheme="minorHAnsi"/>
                <w:sz w:val="26"/>
              </w:rPr>
            </w:pPr>
          </w:p>
          <w:p w:rsidR="00074FB5" w:rsidRPr="00ED4BE8" w:rsidRDefault="00074FB5">
            <w:pPr>
              <w:pStyle w:val="TableParagraph"/>
              <w:rPr>
                <w:rFonts w:asciiTheme="minorHAnsi" w:hAnsiTheme="minorHAnsi" w:cstheme="minorHAnsi"/>
              </w:rPr>
            </w:pPr>
          </w:p>
          <w:p w:rsidR="00074FB5" w:rsidRPr="00ED4BE8" w:rsidRDefault="00601427">
            <w:pPr>
              <w:pStyle w:val="TableParagraph"/>
              <w:spacing w:line="235" w:lineRule="auto"/>
              <w:ind w:left="129" w:right="398"/>
              <w:rPr>
                <w:rFonts w:asciiTheme="minorHAnsi" w:hAnsiTheme="minorHAnsi" w:cstheme="minorHAnsi"/>
                <w:sz w:val="24"/>
              </w:rPr>
            </w:pPr>
            <w:r w:rsidRPr="00ED4BE8">
              <w:rPr>
                <w:rFonts w:asciiTheme="minorHAnsi" w:hAnsiTheme="minorHAnsi" w:cstheme="minorHAnsi"/>
                <w:sz w:val="24"/>
              </w:rPr>
              <w:t>Você já viu alguma dança indígena, nos novelas, filmes ou desenhos? Se ainda não viu ou quer ver novamente acesse o link abaixo:</w:t>
            </w:r>
          </w:p>
          <w:p w:rsidR="00074FB5" w:rsidRPr="00ED4BE8" w:rsidRDefault="00074FB5">
            <w:pPr>
              <w:pStyle w:val="TableParagraph"/>
              <w:spacing w:before="6"/>
              <w:rPr>
                <w:rFonts w:asciiTheme="minorHAnsi" w:hAnsiTheme="minorHAnsi" w:cstheme="minorHAnsi"/>
                <w:sz w:val="24"/>
              </w:rPr>
            </w:pPr>
          </w:p>
          <w:p w:rsidR="00074FB5" w:rsidRDefault="002B22B3">
            <w:pPr>
              <w:pStyle w:val="TableParagraph"/>
              <w:ind w:left="129"/>
            </w:pPr>
            <w:hyperlink r:id="rId23">
              <w:r w:rsidR="00601427" w:rsidRPr="00ED4BE8">
                <w:rPr>
                  <w:rFonts w:asciiTheme="minorHAnsi" w:hAnsiTheme="minorHAnsi" w:cstheme="minorHAnsi"/>
                  <w:color w:val="0000FF"/>
                  <w:u w:val="single" w:color="0000FF"/>
                </w:rPr>
                <w:t>https://www.youtube.com/watch?time_continue=8&amp;v=P19razaEaRg&amp;feature=emb_title</w:t>
              </w:r>
            </w:hyperlink>
          </w:p>
          <w:p w:rsidR="007F7C80" w:rsidRDefault="007F7C80">
            <w:pPr>
              <w:pStyle w:val="TableParagraph"/>
              <w:ind w:left="129"/>
            </w:pPr>
          </w:p>
          <w:p w:rsidR="007F7C80" w:rsidRDefault="007F7C80">
            <w:pPr>
              <w:pStyle w:val="TableParagraph"/>
              <w:ind w:left="129"/>
            </w:pPr>
          </w:p>
          <w:p w:rsidR="007F7C80" w:rsidRDefault="007F7C80">
            <w:pPr>
              <w:pStyle w:val="TableParagraph"/>
              <w:ind w:left="129"/>
              <w:rPr>
                <w:rFonts w:asciiTheme="minorHAnsi" w:hAnsiTheme="minorHAnsi" w:cstheme="minorHAnsi"/>
              </w:rPr>
            </w:pPr>
          </w:p>
          <w:p w:rsidR="007F7C80" w:rsidRDefault="007F7C80">
            <w:pPr>
              <w:pStyle w:val="TableParagraph"/>
              <w:ind w:left="129"/>
              <w:rPr>
                <w:rFonts w:asciiTheme="minorHAnsi" w:hAnsiTheme="minorHAnsi" w:cstheme="minorHAnsi"/>
              </w:rPr>
            </w:pPr>
          </w:p>
          <w:p w:rsidR="007F7C80" w:rsidRDefault="007F7C80">
            <w:pPr>
              <w:pStyle w:val="TableParagraph"/>
              <w:ind w:left="129"/>
              <w:rPr>
                <w:rFonts w:asciiTheme="minorHAnsi" w:hAnsiTheme="minorHAnsi" w:cstheme="minorHAnsi"/>
              </w:rPr>
            </w:pPr>
          </w:p>
          <w:p w:rsidR="007F7C80" w:rsidRDefault="007F7C80">
            <w:pPr>
              <w:pStyle w:val="TableParagraph"/>
              <w:ind w:left="129"/>
              <w:rPr>
                <w:rFonts w:asciiTheme="minorHAnsi" w:hAnsiTheme="minorHAnsi" w:cstheme="minorHAnsi"/>
              </w:rPr>
            </w:pPr>
          </w:p>
          <w:p w:rsidR="007F7C80" w:rsidRDefault="007F7C80">
            <w:pPr>
              <w:pStyle w:val="TableParagraph"/>
              <w:ind w:left="129"/>
              <w:rPr>
                <w:rFonts w:asciiTheme="minorHAnsi" w:hAnsiTheme="minorHAnsi" w:cstheme="minorHAnsi"/>
              </w:rPr>
            </w:pPr>
          </w:p>
          <w:p w:rsidR="007F7C80" w:rsidRPr="00ED4BE8" w:rsidRDefault="007F7C80">
            <w:pPr>
              <w:pStyle w:val="TableParagraph"/>
              <w:ind w:left="129"/>
              <w:rPr>
                <w:rFonts w:asciiTheme="minorHAnsi" w:hAnsiTheme="minorHAnsi" w:cstheme="minorHAnsi"/>
              </w:rPr>
            </w:pPr>
          </w:p>
        </w:tc>
      </w:tr>
    </w:tbl>
    <w:p w:rsidR="007F7C80" w:rsidRDefault="007F7C80" w:rsidP="007F7C80">
      <w:pPr>
        <w:pStyle w:val="Corpodetexto"/>
        <w:rPr>
          <w:rFonts w:ascii="Times New Roman"/>
          <w:sz w:val="20"/>
        </w:rPr>
      </w:pPr>
      <w:r w:rsidRPr="007F74DC">
        <w:rPr>
          <w:sz w:val="24"/>
        </w:rPr>
        <w:lastRenderedPageBreak/>
        <w:pict>
          <v:polyline id="_x0000_s1096" style="position:absolute;z-index:251706368;mso-position-horizontal-relative:page;mso-position-vertical-relative:page" points="15.05pt,.6pt,14.55pt,.6pt,14.55pt,0,0,0,0,841.1pt,14.55pt,841.1pt,14.55pt,841.9pt,15.05pt,841.9pt,15.05pt,.6pt" coordsize="301,16838" fillcolor="#28b057" stroked="f">
            <v:path arrowok="t"/>
            <w10:wrap anchorx="page" anchory="page"/>
          </v:polyline>
        </w:pict>
      </w:r>
      <w:r>
        <w:rPr>
          <w:rFonts w:ascii="Times New Roman"/>
          <w:noProof/>
          <w:sz w:val="20"/>
          <w:lang w:val="pt-BR" w:eastAsia="pt-BR" w:bidi="ar-SA"/>
        </w:rPr>
        <w:drawing>
          <wp:inline distT="0" distB="0" distL="0" distR="0">
            <wp:extent cx="6642100" cy="8855710"/>
            <wp:effectExtent l="19050" t="0" r="6350" b="0"/>
            <wp:docPr id="2" name="Imagem 1" descr="modelopet c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pet capa 7.png"/>
                    <pic:cNvPicPr/>
                  </pic:nvPicPr>
                  <pic:blipFill>
                    <a:blip r:embed="rId24" cstate="print"/>
                    <a:stretch>
                      <a:fillRect/>
                    </a:stretch>
                  </pic:blipFill>
                  <pic:spPr>
                    <a:xfrm>
                      <a:off x="0" y="0"/>
                      <a:ext cx="6642100" cy="8855710"/>
                    </a:xfrm>
                    <a:prstGeom prst="rect">
                      <a:avLst/>
                    </a:prstGeom>
                  </pic:spPr>
                </pic:pic>
              </a:graphicData>
            </a:graphic>
          </wp:inline>
        </w:drawing>
      </w:r>
    </w:p>
    <w:p w:rsidR="007F7C80" w:rsidRDefault="007F7C80" w:rsidP="007F7C80">
      <w:pPr>
        <w:pStyle w:val="Corpodetexto"/>
        <w:rPr>
          <w:rFonts w:ascii="Times New Roman"/>
          <w:sz w:val="20"/>
        </w:rPr>
      </w:pPr>
    </w:p>
    <w:p w:rsidR="007F7C80" w:rsidRDefault="007F7C80" w:rsidP="007F7C80">
      <w:pPr>
        <w:rPr>
          <w:rFonts w:ascii="Times New Roman"/>
          <w:sz w:val="16"/>
        </w:rPr>
        <w:sectPr w:rsidR="007F7C80" w:rsidSect="007F7C80">
          <w:headerReference w:type="default" r:id="rId25"/>
          <w:footerReference w:type="default" r:id="rId26"/>
          <w:pgSz w:w="11920" w:h="16850"/>
          <w:pgMar w:top="0" w:right="720" w:bottom="0" w:left="740" w:header="720" w:footer="720" w:gutter="0"/>
          <w:cols w:space="720"/>
        </w:sectPr>
      </w:pPr>
    </w:p>
    <w:p w:rsidR="007F7C80" w:rsidRDefault="007F7C80" w:rsidP="007F7C80">
      <w:pPr>
        <w:pStyle w:val="Heading1"/>
        <w:spacing w:before="31"/>
        <w:ind w:left="1895" w:right="1800"/>
        <w:jc w:val="center"/>
      </w:pPr>
      <w:r w:rsidRPr="007F74DC">
        <w:rPr>
          <w:b w:val="0"/>
          <w:noProof/>
          <w:sz w:val="24"/>
          <w:lang w:val="pt-BR" w:eastAsia="pt-BR" w:bidi="ar-SA"/>
        </w:rPr>
        <w:lastRenderedPageBreak/>
        <w:pict>
          <v:rect id="_x0000_s1104" style="position:absolute;left:0;text-align:left;margin-left:-.25pt;margin-top:-6.9pt;width:14.75pt;height:852.1pt;z-index:251718656;mso-position-horizontal-relative:page;mso-position-vertical-relative:page" fillcolor="#28b057" stroked="f">
            <w10:wrap anchorx="page" anchory="page"/>
          </v:rect>
        </w:pict>
      </w:r>
      <w:r>
        <w:rPr>
          <w:color w:val="FFFFFF"/>
          <w:shd w:val="clear" w:color="auto" w:fill="28B057"/>
        </w:rPr>
        <w:t>SECRETARIA DE ESTADO DE EDUCAÇÃO DE MINAS GERAIS</w:t>
      </w:r>
    </w:p>
    <w:p w:rsidR="007F7C80" w:rsidRDefault="007F7C80" w:rsidP="007F7C80">
      <w:pPr>
        <w:pStyle w:val="Corpodetexto"/>
        <w:rPr>
          <w:b w:val="0"/>
          <w:sz w:val="20"/>
        </w:rPr>
      </w:pPr>
    </w:p>
    <w:tbl>
      <w:tblPr>
        <w:tblW w:w="1065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9063"/>
      </w:tblGrid>
      <w:tr w:rsidR="007F7C80" w:rsidTr="00E110F5">
        <w:trPr>
          <w:trHeight w:val="970"/>
          <w:jc w:val="center"/>
        </w:trPr>
        <w:tc>
          <w:tcPr>
            <w:tcW w:w="1596" w:type="dxa"/>
            <w:tcBorders>
              <w:top w:val="double" w:sz="4" w:space="0" w:color="auto"/>
              <w:left w:val="double" w:sz="4" w:space="0" w:color="auto"/>
              <w:bottom w:val="double" w:sz="4" w:space="0" w:color="auto"/>
              <w:right w:val="double" w:sz="4" w:space="0" w:color="auto"/>
            </w:tcBorders>
            <w:vAlign w:val="center"/>
          </w:tcPr>
          <w:p w:rsidR="007F7C80" w:rsidRDefault="007F7C80" w:rsidP="00E110F5">
            <w:pPr>
              <w:spacing w:before="100" w:beforeAutospacing="1"/>
              <w:rPr>
                <w:b/>
              </w:rPr>
            </w:pPr>
            <w:r>
              <w:rPr>
                <w:b/>
                <w:noProof/>
                <w:lang w:val="pt-BR" w:eastAsia="pt-BR" w:bidi="ar-SA"/>
              </w:rPr>
              <w:drawing>
                <wp:inline distT="0" distB="0" distL="0" distR="0">
                  <wp:extent cx="671746" cy="676275"/>
                  <wp:effectExtent l="1905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76275" cy="680834"/>
                          </a:xfrm>
                          <a:prstGeom prst="rect">
                            <a:avLst/>
                          </a:prstGeom>
                          <a:noFill/>
                        </pic:spPr>
                      </pic:pic>
                    </a:graphicData>
                  </a:graphic>
                </wp:inline>
              </w:drawing>
            </w:r>
          </w:p>
        </w:tc>
        <w:tc>
          <w:tcPr>
            <w:tcW w:w="9063" w:type="dxa"/>
            <w:tcBorders>
              <w:top w:val="double" w:sz="4" w:space="0" w:color="auto"/>
              <w:left w:val="double" w:sz="4" w:space="0" w:color="auto"/>
              <w:bottom w:val="double" w:sz="4" w:space="0" w:color="auto"/>
              <w:right w:val="double" w:sz="4" w:space="0" w:color="auto"/>
            </w:tcBorders>
            <w:vAlign w:val="center"/>
          </w:tcPr>
          <w:p w:rsidR="007F7C80" w:rsidRPr="0016656F" w:rsidRDefault="007F7C80" w:rsidP="00E110F5">
            <w:pPr>
              <w:pStyle w:val="Ttulo5"/>
              <w:shd w:val="clear" w:color="auto" w:fill="FFFFFF"/>
              <w:spacing w:before="0" w:after="30" w:line="360" w:lineRule="auto"/>
              <w:rPr>
                <w:b w:val="0"/>
                <w:sz w:val="16"/>
                <w:szCs w:val="16"/>
                <w:lang w:val="es-ES_tradnl"/>
              </w:rPr>
            </w:pPr>
            <w:r w:rsidRPr="0016656F">
              <w:rPr>
                <w:b w:val="0"/>
                <w:sz w:val="24"/>
                <w:szCs w:val="24"/>
                <w:lang w:val="es-ES_tradnl"/>
              </w:rPr>
              <w:t xml:space="preserve">   </w:t>
            </w:r>
          </w:p>
          <w:p w:rsidR="007F7C80" w:rsidRPr="0016656F" w:rsidRDefault="007F7C80" w:rsidP="00E110F5">
            <w:pPr>
              <w:pStyle w:val="Ttulo5"/>
              <w:shd w:val="clear" w:color="auto" w:fill="FFFFFF"/>
              <w:spacing w:before="0" w:after="30" w:line="360" w:lineRule="auto"/>
            </w:pPr>
            <w:r w:rsidRPr="0016656F">
              <w:rPr>
                <w:b w:val="0"/>
                <w:sz w:val="24"/>
                <w:szCs w:val="24"/>
                <w:lang w:val="es-ES_tradnl"/>
              </w:rPr>
              <w:t xml:space="preserve"> </w:t>
            </w:r>
            <w:r w:rsidRPr="0016656F">
              <w:rPr>
                <w:lang w:val="es-ES_tradnl"/>
              </w:rPr>
              <w:t xml:space="preserve">ESCOLA ESTADUAL </w:t>
            </w:r>
            <w:r w:rsidRPr="0016656F">
              <w:rPr>
                <w:caps/>
                <w:lang w:val="es-ES_tradnl"/>
              </w:rPr>
              <w:t xml:space="preserve"> Professor Ernesto Carneiro Santiago</w:t>
            </w:r>
            <w:r w:rsidRPr="0016656F">
              <w:rPr>
                <w:rFonts w:ascii="inherit" w:hAnsi="inherit" w:cs="Helvetica"/>
                <w:bCs w:val="0"/>
                <w:caps/>
              </w:rPr>
              <w:t> </w:t>
            </w:r>
          </w:p>
          <w:p w:rsidR="007F7C80" w:rsidRPr="0016656F" w:rsidRDefault="007F7C80" w:rsidP="00E110F5">
            <w:pPr>
              <w:spacing w:line="360" w:lineRule="auto"/>
              <w:rPr>
                <w:rFonts w:ascii="Arial" w:hAnsi="Arial" w:cs="Arial"/>
                <w:b/>
                <w:lang w:eastAsia="en-US"/>
              </w:rPr>
            </w:pPr>
            <w:r w:rsidRPr="00A076B8">
              <w:rPr>
                <w:rFonts w:ascii="Arial" w:hAnsi="Arial" w:cs="Arial"/>
                <w:b/>
              </w:rPr>
              <w:t xml:space="preserve">Disciplina: Artes </w:t>
            </w:r>
            <w:r>
              <w:rPr>
                <w:rFonts w:ascii="Arial" w:hAnsi="Arial" w:cs="Arial"/>
                <w:b/>
              </w:rPr>
              <w:t xml:space="preserve">                                                    </w:t>
            </w:r>
            <w:r w:rsidRPr="00A076B8">
              <w:rPr>
                <w:rFonts w:ascii="Arial" w:hAnsi="Arial" w:cs="Arial"/>
                <w:b/>
              </w:rPr>
              <w:t xml:space="preserve"> Professor: Natália Diniz</w:t>
            </w:r>
          </w:p>
        </w:tc>
      </w:tr>
    </w:tbl>
    <w:p w:rsidR="007F7C80" w:rsidRDefault="007F7C80" w:rsidP="007F7C80">
      <w:pPr>
        <w:pStyle w:val="Corpodetexto"/>
        <w:spacing w:before="11"/>
        <w:rPr>
          <w:b w:val="0"/>
          <w:sz w:val="11"/>
        </w:rPr>
      </w:pPr>
    </w:p>
    <w:p w:rsidR="007F7C80" w:rsidRDefault="007F7C80" w:rsidP="007F7C80">
      <w:pPr>
        <w:pStyle w:val="Corpodetexto"/>
        <w:spacing w:before="11"/>
        <w:rPr>
          <w:b w:val="0"/>
          <w:sz w:val="2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4537"/>
      </w:tblGrid>
      <w:tr w:rsidR="007F7C80" w:rsidTr="00E110F5">
        <w:trPr>
          <w:trHeight w:val="385"/>
        </w:trPr>
        <w:tc>
          <w:tcPr>
            <w:tcW w:w="10068" w:type="dxa"/>
            <w:gridSpan w:val="2"/>
            <w:shd w:val="clear" w:color="auto" w:fill="D9D9D9"/>
          </w:tcPr>
          <w:p w:rsidR="007F7C80" w:rsidRDefault="007F7C80" w:rsidP="00E110F5">
            <w:pPr>
              <w:pStyle w:val="TableParagraph"/>
              <w:spacing w:before="45" w:line="321" w:lineRule="exact"/>
              <w:ind w:left="3207" w:right="3197"/>
              <w:jc w:val="center"/>
              <w:rPr>
                <w:b/>
                <w:sz w:val="28"/>
              </w:rPr>
            </w:pPr>
            <w:r>
              <w:rPr>
                <w:b/>
                <w:color w:val="28B057"/>
                <w:sz w:val="28"/>
              </w:rPr>
              <w:t>PLANO DE ESTUDO TUTORADO</w:t>
            </w:r>
          </w:p>
        </w:tc>
      </w:tr>
      <w:tr w:rsidR="007F7C80" w:rsidTr="00E110F5">
        <w:trPr>
          <w:trHeight w:val="385"/>
        </w:trPr>
        <w:tc>
          <w:tcPr>
            <w:tcW w:w="5531" w:type="dxa"/>
            <w:shd w:val="clear" w:color="auto" w:fill="D9D9D9"/>
          </w:tcPr>
          <w:p w:rsidR="007F7C80" w:rsidRDefault="007F7C80" w:rsidP="00E110F5">
            <w:pPr>
              <w:pStyle w:val="TableParagraph"/>
              <w:spacing w:before="42"/>
              <w:ind w:left="107"/>
            </w:pPr>
            <w:r>
              <w:t>COMPONENTE CURRICULAR: ARTE</w:t>
            </w:r>
          </w:p>
        </w:tc>
        <w:tc>
          <w:tcPr>
            <w:tcW w:w="4537" w:type="dxa"/>
            <w:shd w:val="clear" w:color="auto" w:fill="D9D9D9"/>
          </w:tcPr>
          <w:p w:rsidR="007F7C80" w:rsidRDefault="007F7C80" w:rsidP="00E110F5">
            <w:pPr>
              <w:pStyle w:val="TableParagraph"/>
              <w:rPr>
                <w:rFonts w:ascii="Times New Roman"/>
              </w:rPr>
            </w:pPr>
          </w:p>
        </w:tc>
      </w:tr>
      <w:tr w:rsidR="007F7C80" w:rsidTr="00E110F5">
        <w:trPr>
          <w:trHeight w:val="383"/>
        </w:trPr>
        <w:tc>
          <w:tcPr>
            <w:tcW w:w="5531" w:type="dxa"/>
            <w:shd w:val="clear" w:color="auto" w:fill="D9D9D9"/>
          </w:tcPr>
          <w:p w:rsidR="007F7C80" w:rsidRDefault="007F7C80" w:rsidP="00E110F5">
            <w:pPr>
              <w:pStyle w:val="TableParagraph"/>
              <w:spacing w:before="42"/>
              <w:ind w:left="107"/>
            </w:pPr>
            <w:r>
              <w:t>NOME DA ESCOLA: E.E. “PROFESSOR ERNESTO CARNEIRO SANTIAGO”</w:t>
            </w:r>
          </w:p>
        </w:tc>
        <w:tc>
          <w:tcPr>
            <w:tcW w:w="4537" w:type="dxa"/>
            <w:shd w:val="clear" w:color="auto" w:fill="D9D9D9"/>
          </w:tcPr>
          <w:p w:rsidR="007F7C80" w:rsidRDefault="007F7C80" w:rsidP="00E110F5">
            <w:pPr>
              <w:pStyle w:val="TableParagraph"/>
              <w:rPr>
                <w:rFonts w:ascii="Times New Roman"/>
              </w:rPr>
            </w:pPr>
          </w:p>
        </w:tc>
      </w:tr>
      <w:tr w:rsidR="007F7C80" w:rsidTr="00E110F5">
        <w:trPr>
          <w:trHeight w:val="386"/>
        </w:trPr>
        <w:tc>
          <w:tcPr>
            <w:tcW w:w="5531" w:type="dxa"/>
            <w:shd w:val="clear" w:color="auto" w:fill="D9D9D9"/>
          </w:tcPr>
          <w:p w:rsidR="007F7C80" w:rsidRDefault="007F7C80" w:rsidP="00E110F5">
            <w:pPr>
              <w:pStyle w:val="TableParagraph"/>
              <w:spacing w:before="45"/>
              <w:ind w:left="107"/>
            </w:pPr>
            <w:r>
              <w:t>ALUNO:</w:t>
            </w:r>
          </w:p>
        </w:tc>
        <w:tc>
          <w:tcPr>
            <w:tcW w:w="4537" w:type="dxa"/>
            <w:shd w:val="clear" w:color="auto" w:fill="D9D9D9"/>
          </w:tcPr>
          <w:p w:rsidR="007F7C80" w:rsidRDefault="007F7C80" w:rsidP="00E110F5">
            <w:pPr>
              <w:pStyle w:val="TableParagraph"/>
              <w:rPr>
                <w:rFonts w:ascii="Times New Roman"/>
              </w:rPr>
            </w:pPr>
          </w:p>
        </w:tc>
      </w:tr>
      <w:tr w:rsidR="007F7C80" w:rsidTr="00E110F5">
        <w:trPr>
          <w:trHeight w:val="313"/>
        </w:trPr>
        <w:tc>
          <w:tcPr>
            <w:tcW w:w="5531" w:type="dxa"/>
            <w:shd w:val="clear" w:color="auto" w:fill="D9D9D9"/>
          </w:tcPr>
          <w:p w:rsidR="007F7C80" w:rsidRDefault="007F7C80" w:rsidP="00E110F5">
            <w:pPr>
              <w:pStyle w:val="TableParagraph"/>
              <w:spacing w:before="44" w:line="249" w:lineRule="exact"/>
              <w:ind w:left="107"/>
            </w:pPr>
            <w:r>
              <w:t>TURMA: 7º ANO</w:t>
            </w:r>
          </w:p>
        </w:tc>
        <w:tc>
          <w:tcPr>
            <w:tcW w:w="4537" w:type="dxa"/>
            <w:shd w:val="clear" w:color="auto" w:fill="D9D9D9"/>
          </w:tcPr>
          <w:p w:rsidR="007F7C80" w:rsidRDefault="007F7C80" w:rsidP="00E110F5">
            <w:pPr>
              <w:pStyle w:val="TableParagraph"/>
              <w:spacing w:before="44" w:line="249" w:lineRule="exact"/>
              <w:ind w:left="105"/>
            </w:pPr>
            <w:r>
              <w:t>TURNO: VESPERTINO</w:t>
            </w:r>
          </w:p>
        </w:tc>
      </w:tr>
      <w:tr w:rsidR="007F7C80" w:rsidTr="00E110F5">
        <w:trPr>
          <w:trHeight w:val="311"/>
        </w:trPr>
        <w:tc>
          <w:tcPr>
            <w:tcW w:w="5531" w:type="dxa"/>
            <w:shd w:val="clear" w:color="auto" w:fill="D9D9D9"/>
          </w:tcPr>
          <w:p w:rsidR="007F7C80" w:rsidRDefault="007F7C80" w:rsidP="00E110F5">
            <w:pPr>
              <w:pStyle w:val="TableParagraph"/>
              <w:spacing w:before="42" w:line="249" w:lineRule="exact"/>
              <w:ind w:left="107"/>
            </w:pPr>
            <w:r>
              <w:t>MÊS: MAIO/ JUNHO</w:t>
            </w:r>
          </w:p>
        </w:tc>
        <w:tc>
          <w:tcPr>
            <w:tcW w:w="4537" w:type="dxa"/>
            <w:shd w:val="clear" w:color="auto" w:fill="D9D9D9"/>
          </w:tcPr>
          <w:p w:rsidR="007F7C80" w:rsidRDefault="007F7C80" w:rsidP="00E110F5">
            <w:pPr>
              <w:pStyle w:val="TableParagraph"/>
              <w:spacing w:before="42" w:line="249" w:lineRule="exact"/>
              <w:ind w:left="105"/>
            </w:pPr>
            <w:r>
              <w:t>TOTAL DE SEMANAS: 4</w:t>
            </w:r>
          </w:p>
        </w:tc>
      </w:tr>
      <w:tr w:rsidR="007F7C80" w:rsidTr="00E110F5">
        <w:trPr>
          <w:trHeight w:val="313"/>
        </w:trPr>
        <w:tc>
          <w:tcPr>
            <w:tcW w:w="5531" w:type="dxa"/>
            <w:shd w:val="clear" w:color="auto" w:fill="D9D9D9"/>
          </w:tcPr>
          <w:p w:rsidR="007F7C80" w:rsidRDefault="007F7C80" w:rsidP="00E110F5">
            <w:pPr>
              <w:pStyle w:val="TableParagraph"/>
              <w:spacing w:before="42" w:line="252" w:lineRule="exact"/>
              <w:ind w:left="107"/>
            </w:pPr>
            <w:r>
              <w:t>NÚMERO DE AULAS POR SEMANA: 1</w:t>
            </w:r>
          </w:p>
        </w:tc>
        <w:tc>
          <w:tcPr>
            <w:tcW w:w="4537" w:type="dxa"/>
            <w:shd w:val="clear" w:color="auto" w:fill="D9D9D9"/>
          </w:tcPr>
          <w:p w:rsidR="007F7C80" w:rsidRDefault="007F7C80" w:rsidP="00E110F5">
            <w:pPr>
              <w:pStyle w:val="TableParagraph"/>
              <w:spacing w:before="42" w:line="252" w:lineRule="exact"/>
              <w:ind w:left="105"/>
            </w:pPr>
            <w:r>
              <w:t>NÚMERO DE AULAS POR MÊS: 4</w:t>
            </w:r>
          </w:p>
        </w:tc>
      </w:tr>
    </w:tbl>
    <w:p w:rsidR="007F7C80" w:rsidRDefault="007F7C80" w:rsidP="007F7C80">
      <w:pPr>
        <w:pStyle w:val="Corpodetexto"/>
        <w:rPr>
          <w:b w:val="0"/>
          <w:sz w:val="20"/>
        </w:rPr>
      </w:pPr>
    </w:p>
    <w:p w:rsidR="007F7C80" w:rsidRDefault="007F7C80" w:rsidP="007F7C80">
      <w:pPr>
        <w:pStyle w:val="Corpodetexto"/>
        <w:spacing w:before="7" w:after="1"/>
        <w:rPr>
          <w:b w:val="0"/>
          <w:sz w:val="11"/>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8"/>
        <w:gridCol w:w="3331"/>
        <w:gridCol w:w="3483"/>
      </w:tblGrid>
      <w:tr w:rsidR="007F7C80" w:rsidTr="00E110F5">
        <w:trPr>
          <w:trHeight w:val="582"/>
        </w:trPr>
        <w:tc>
          <w:tcPr>
            <w:tcW w:w="3248" w:type="dxa"/>
            <w:shd w:val="clear" w:color="auto" w:fill="28B057"/>
          </w:tcPr>
          <w:p w:rsidR="007F7C80" w:rsidRDefault="007F7C80" w:rsidP="00E110F5">
            <w:pPr>
              <w:pStyle w:val="TableParagraph"/>
              <w:spacing w:before="10" w:line="278" w:lineRule="exact"/>
              <w:ind w:left="787" w:right="393" w:hanging="363"/>
              <w:rPr>
                <w:b/>
                <w:sz w:val="24"/>
              </w:rPr>
            </w:pPr>
            <w:r>
              <w:rPr>
                <w:b/>
                <w:color w:val="FFFFFF"/>
                <w:sz w:val="24"/>
              </w:rPr>
              <w:t>ORIENTAÇÕES AOS PAIS E RESPONSÁVEIS</w:t>
            </w:r>
          </w:p>
        </w:tc>
        <w:tc>
          <w:tcPr>
            <w:tcW w:w="3331" w:type="dxa"/>
            <w:shd w:val="clear" w:color="auto" w:fill="28B057"/>
          </w:tcPr>
          <w:p w:rsidR="007F7C80" w:rsidRDefault="007F7C80" w:rsidP="00E110F5">
            <w:pPr>
              <w:pStyle w:val="TableParagraph"/>
              <w:spacing w:before="143"/>
              <w:ind w:left="415"/>
              <w:rPr>
                <w:b/>
                <w:sz w:val="24"/>
              </w:rPr>
            </w:pPr>
            <w:r>
              <w:rPr>
                <w:b/>
                <w:color w:val="FFFFFF"/>
                <w:sz w:val="24"/>
              </w:rPr>
              <w:t>DICA PARA O ALUNO</w:t>
            </w:r>
          </w:p>
        </w:tc>
        <w:tc>
          <w:tcPr>
            <w:tcW w:w="3483" w:type="dxa"/>
            <w:shd w:val="clear" w:color="auto" w:fill="28B057"/>
          </w:tcPr>
          <w:p w:rsidR="007F7C80" w:rsidRDefault="007F7C80" w:rsidP="00E110F5">
            <w:pPr>
              <w:pStyle w:val="TableParagraph"/>
              <w:spacing w:before="143"/>
              <w:ind w:left="478"/>
              <w:rPr>
                <w:b/>
                <w:sz w:val="24"/>
              </w:rPr>
            </w:pPr>
            <w:r>
              <w:rPr>
                <w:b/>
                <w:color w:val="FFFFFF"/>
                <w:sz w:val="24"/>
              </w:rPr>
              <w:t>QUER SABER MAIS?</w:t>
            </w:r>
          </w:p>
        </w:tc>
      </w:tr>
      <w:tr w:rsidR="007F7C80" w:rsidTr="00E110F5">
        <w:trPr>
          <w:trHeight w:val="7921"/>
        </w:trPr>
        <w:tc>
          <w:tcPr>
            <w:tcW w:w="3248" w:type="dxa"/>
          </w:tcPr>
          <w:p w:rsidR="007F7C80" w:rsidRDefault="007F7C80" w:rsidP="00E110F5">
            <w:pPr>
              <w:pStyle w:val="TableParagraph"/>
              <w:spacing w:before="208"/>
              <w:ind w:left="112"/>
              <w:rPr>
                <w:rFonts w:ascii="Times New Roman" w:hAnsi="Times New Roman"/>
                <w:b/>
              </w:rPr>
            </w:pPr>
            <w:r>
              <w:rPr>
                <w:rFonts w:ascii="Times New Roman" w:hAnsi="Times New Roman"/>
                <w:b/>
              </w:rPr>
              <w:t>Prezados pais e respons</w:t>
            </w:r>
            <w:r>
              <w:rPr>
                <w:b/>
              </w:rPr>
              <w:t>á</w:t>
            </w:r>
            <w:r>
              <w:rPr>
                <w:rFonts w:ascii="Times New Roman" w:hAnsi="Times New Roman"/>
                <w:b/>
              </w:rPr>
              <w:t>veis,</w:t>
            </w:r>
          </w:p>
          <w:p w:rsidR="007F7C80" w:rsidRDefault="007F7C80" w:rsidP="00E110F5">
            <w:pPr>
              <w:pStyle w:val="TableParagraph"/>
              <w:spacing w:before="8"/>
              <w:rPr>
                <w:b/>
                <w:sz w:val="20"/>
              </w:rPr>
            </w:pPr>
          </w:p>
          <w:p w:rsidR="007F7C80" w:rsidRDefault="007F7C80" w:rsidP="00E110F5">
            <w:pPr>
              <w:pStyle w:val="TableParagraph"/>
              <w:tabs>
                <w:tab w:val="left" w:pos="1191"/>
                <w:tab w:val="left" w:pos="1925"/>
              </w:tabs>
              <w:ind w:left="112" w:right="263"/>
              <w:rPr>
                <w:rFonts w:ascii="Times New Roman" w:hAnsi="Times New Roman"/>
              </w:rPr>
            </w:pPr>
            <w:r>
              <w:rPr>
                <w:rFonts w:ascii="Times New Roman" w:hAnsi="Times New Roman"/>
              </w:rPr>
              <w:t>Diante da situa</w:t>
            </w:r>
            <w:r>
              <w:t>çã</w:t>
            </w:r>
            <w:r>
              <w:rPr>
                <w:rFonts w:ascii="Times New Roman" w:hAnsi="Times New Roman"/>
              </w:rPr>
              <w:t>o atual</w:t>
            </w:r>
            <w:r>
              <w:rPr>
                <w:rFonts w:ascii="Times New Roman" w:hAnsi="Times New Roman"/>
                <w:spacing w:val="-39"/>
              </w:rPr>
              <w:t xml:space="preserve"> </w:t>
            </w:r>
            <w:r>
              <w:rPr>
                <w:rFonts w:ascii="Times New Roman" w:hAnsi="Times New Roman"/>
              </w:rPr>
              <w:t>mundial causado</w:t>
            </w:r>
            <w:r>
              <w:rPr>
                <w:rFonts w:ascii="Times New Roman" w:hAnsi="Times New Roman"/>
              </w:rPr>
              <w:tab/>
              <w:t>pela</w:t>
            </w:r>
            <w:r>
              <w:rPr>
                <w:rFonts w:ascii="Times New Roman" w:hAnsi="Times New Roman"/>
              </w:rPr>
              <w:tab/>
            </w:r>
            <w:r>
              <w:rPr>
                <w:rFonts w:ascii="Times New Roman" w:hAnsi="Times New Roman"/>
                <w:spacing w:val="-3"/>
              </w:rPr>
              <w:t xml:space="preserve">COVID-19, </w:t>
            </w:r>
            <w:r>
              <w:rPr>
                <w:rFonts w:ascii="Times New Roman" w:hAnsi="Times New Roman"/>
              </w:rPr>
              <w:t>coronav</w:t>
            </w:r>
            <w:r>
              <w:t>í</w:t>
            </w:r>
            <w:r>
              <w:rPr>
                <w:rFonts w:ascii="Times New Roman" w:hAnsi="Times New Roman"/>
              </w:rPr>
              <w:t xml:space="preserve">rus, as aulas presenciais foram suspensas em todo Brasil. Entretanto, como incentivo </w:t>
            </w:r>
            <w:r>
              <w:t xml:space="preserve">à </w:t>
            </w:r>
            <w:r>
              <w:rPr>
                <w:rFonts w:ascii="Times New Roman" w:hAnsi="Times New Roman"/>
              </w:rPr>
              <w:t>continuidade das pr</w:t>
            </w:r>
            <w:r>
              <w:t>á</w:t>
            </w:r>
            <w:r>
              <w:rPr>
                <w:rFonts w:ascii="Times New Roman" w:hAnsi="Times New Roman"/>
              </w:rPr>
              <w:t>ticas de estudo, preparamos para nossos estudantes um plano de estudo dividido em semanas /meses e aulas que dever</w:t>
            </w:r>
            <w:r>
              <w:t xml:space="preserve">á </w:t>
            </w:r>
            <w:r>
              <w:rPr>
                <w:rFonts w:ascii="Times New Roman" w:hAnsi="Times New Roman"/>
              </w:rPr>
              <w:t>ser realizado em casa. Os conceitos</w:t>
            </w:r>
            <w:r>
              <w:rPr>
                <w:rFonts w:ascii="Times New Roman" w:hAnsi="Times New Roman"/>
                <w:spacing w:val="-19"/>
              </w:rPr>
              <w:t xml:space="preserve"> </w:t>
            </w:r>
            <w:r>
              <w:rPr>
                <w:rFonts w:ascii="Times New Roman" w:hAnsi="Times New Roman"/>
              </w:rPr>
              <w:t>principais de cada aula ser</w:t>
            </w:r>
            <w:r>
              <w:t>ã</w:t>
            </w:r>
            <w:r>
              <w:rPr>
                <w:rFonts w:ascii="Times New Roman" w:hAnsi="Times New Roman"/>
              </w:rPr>
              <w:t>o apresentados e em seguida o estudante ser</w:t>
            </w:r>
            <w:r>
              <w:t xml:space="preserve">á </w:t>
            </w:r>
            <w:r>
              <w:rPr>
                <w:rFonts w:ascii="Times New Roman" w:hAnsi="Times New Roman"/>
              </w:rPr>
              <w:t>desafiado a resolver algumas atividades.</w:t>
            </w:r>
          </w:p>
          <w:p w:rsidR="007F7C80" w:rsidRDefault="007F7C80" w:rsidP="00E110F5">
            <w:pPr>
              <w:pStyle w:val="TableParagraph"/>
              <w:spacing w:before="9"/>
              <w:rPr>
                <w:b/>
                <w:sz w:val="20"/>
              </w:rPr>
            </w:pPr>
          </w:p>
          <w:p w:rsidR="007F7C80" w:rsidRDefault="007F7C80" w:rsidP="00E110F5">
            <w:pPr>
              <w:pStyle w:val="TableParagraph"/>
              <w:spacing w:before="1"/>
              <w:ind w:left="112" w:right="263"/>
              <w:jc w:val="both"/>
              <w:rPr>
                <w:rFonts w:ascii="Times New Roman" w:hAnsi="Times New Roman"/>
              </w:rPr>
            </w:pPr>
            <w:r>
              <w:rPr>
                <w:rFonts w:ascii="Times New Roman" w:hAnsi="Times New Roman"/>
              </w:rPr>
              <w:t>Para respond</w:t>
            </w:r>
            <w:r>
              <w:t>ê</w:t>
            </w:r>
            <w:r>
              <w:rPr>
                <w:rFonts w:ascii="Times New Roman" w:hAnsi="Times New Roman"/>
              </w:rPr>
              <w:t>-las, ele poder</w:t>
            </w:r>
            <w:r>
              <w:t xml:space="preserve">á </w:t>
            </w:r>
            <w:r>
              <w:rPr>
                <w:rFonts w:ascii="Times New Roman" w:hAnsi="Times New Roman"/>
              </w:rPr>
              <w:t>fazer pesquisas em fontes variadas dispon</w:t>
            </w:r>
            <w:r>
              <w:t>í</w:t>
            </w:r>
            <w:r>
              <w:rPr>
                <w:rFonts w:ascii="Times New Roman" w:hAnsi="Times New Roman"/>
              </w:rPr>
              <w:t>veis em sua resid</w:t>
            </w:r>
            <w:r>
              <w:t>ê</w:t>
            </w:r>
            <w:r>
              <w:rPr>
                <w:rFonts w:ascii="Times New Roman" w:hAnsi="Times New Roman"/>
              </w:rPr>
              <w:t xml:space="preserve">ncia. </w:t>
            </w:r>
            <w:r>
              <w:t xml:space="preserve">É </w:t>
            </w:r>
            <w:r>
              <w:rPr>
                <w:rFonts w:ascii="Times New Roman" w:hAnsi="Times New Roman"/>
              </w:rPr>
              <w:t>de suma import</w:t>
            </w:r>
            <w:r>
              <w:t>â</w:t>
            </w:r>
            <w:r>
              <w:rPr>
                <w:rFonts w:ascii="Times New Roman" w:hAnsi="Times New Roman"/>
              </w:rPr>
              <w:t>ncia que voc</w:t>
            </w:r>
            <w:r>
              <w:t xml:space="preserve">ê </w:t>
            </w:r>
            <w:r>
              <w:rPr>
                <w:rFonts w:ascii="Times New Roman" w:hAnsi="Times New Roman"/>
              </w:rPr>
              <w:t>auxilie seu(s) filho(s) na organiza</w:t>
            </w:r>
            <w:r>
              <w:t>çã</w:t>
            </w:r>
            <w:r>
              <w:rPr>
                <w:rFonts w:ascii="Times New Roman" w:hAnsi="Times New Roman"/>
              </w:rPr>
              <w:t>o</w:t>
            </w:r>
            <w:r>
              <w:rPr>
                <w:rFonts w:ascii="Times New Roman" w:hAnsi="Times New Roman"/>
                <w:spacing w:val="-39"/>
              </w:rPr>
              <w:t xml:space="preserve"> </w:t>
            </w:r>
            <w:r>
              <w:rPr>
                <w:rFonts w:ascii="Times New Roman" w:hAnsi="Times New Roman"/>
              </w:rPr>
              <w:t>do tempo e no cumprimento das atividades.</w:t>
            </w:r>
          </w:p>
          <w:p w:rsidR="007F7C80" w:rsidRDefault="007F7C80" w:rsidP="00E110F5">
            <w:pPr>
              <w:pStyle w:val="TableParagraph"/>
              <w:spacing w:before="3"/>
              <w:rPr>
                <w:b/>
                <w:sz w:val="20"/>
              </w:rPr>
            </w:pPr>
          </w:p>
          <w:p w:rsidR="007F7C80" w:rsidRDefault="007F7C80" w:rsidP="00E110F5">
            <w:pPr>
              <w:pStyle w:val="TableParagraph"/>
              <w:spacing w:line="247" w:lineRule="auto"/>
              <w:ind w:left="112" w:right="753"/>
              <w:rPr>
                <w:rFonts w:ascii="Times New Roman" w:hAnsi="Times New Roman"/>
              </w:rPr>
            </w:pPr>
            <w:r>
              <w:rPr>
                <w:rFonts w:ascii="Times New Roman" w:hAnsi="Times New Roman"/>
              </w:rPr>
              <w:t>Contamos com sua valiosa colabora</w:t>
            </w:r>
            <w:r>
              <w:t>çã</w:t>
            </w:r>
            <w:r>
              <w:rPr>
                <w:rFonts w:ascii="Times New Roman" w:hAnsi="Times New Roman"/>
              </w:rPr>
              <w:t>o!!!</w:t>
            </w:r>
          </w:p>
        </w:tc>
        <w:tc>
          <w:tcPr>
            <w:tcW w:w="3331" w:type="dxa"/>
          </w:tcPr>
          <w:p w:rsidR="007F7C80" w:rsidRDefault="007F7C80" w:rsidP="00E110F5">
            <w:pPr>
              <w:pStyle w:val="TableParagraph"/>
              <w:spacing w:before="1"/>
              <w:ind w:left="110"/>
              <w:jc w:val="both"/>
              <w:rPr>
                <w:rFonts w:ascii="Times New Roman"/>
                <w:b/>
              </w:rPr>
            </w:pPr>
            <w:r>
              <w:rPr>
                <w:rFonts w:ascii="Times New Roman"/>
                <w:b/>
              </w:rPr>
              <w:t>Caro estudante,</w:t>
            </w:r>
          </w:p>
          <w:p w:rsidR="007F7C80" w:rsidRDefault="007F7C80" w:rsidP="00E110F5">
            <w:pPr>
              <w:pStyle w:val="TableParagraph"/>
              <w:spacing w:before="5"/>
              <w:rPr>
                <w:b/>
                <w:sz w:val="26"/>
              </w:rPr>
            </w:pPr>
          </w:p>
          <w:p w:rsidR="007F7C80" w:rsidRDefault="007F7C80" w:rsidP="00E110F5">
            <w:pPr>
              <w:pStyle w:val="TableParagraph"/>
              <w:tabs>
                <w:tab w:val="left" w:pos="2000"/>
              </w:tabs>
              <w:spacing w:line="276" w:lineRule="auto"/>
              <w:ind w:left="110" w:right="291"/>
              <w:jc w:val="both"/>
              <w:rPr>
                <w:rFonts w:ascii="Times New Roman" w:hAnsi="Times New Roman"/>
              </w:rPr>
            </w:pPr>
            <w:r>
              <w:rPr>
                <w:rFonts w:ascii="Times New Roman" w:hAnsi="Times New Roman"/>
              </w:rPr>
              <w:t xml:space="preserve">Para ajudá-lo (a) nesse </w:t>
            </w:r>
            <w:r>
              <w:rPr>
                <w:rFonts w:ascii="Times New Roman" w:hAnsi="Times New Roman"/>
                <w:spacing w:val="-3"/>
              </w:rPr>
              <w:t xml:space="preserve">período </w:t>
            </w:r>
            <w:r>
              <w:rPr>
                <w:rFonts w:ascii="Times New Roman" w:hAnsi="Times New Roman"/>
              </w:rPr>
              <w:t>conturbado, em que as aulas foram suspensas a fim de evitar</w:t>
            </w:r>
            <w:r>
              <w:rPr>
                <w:rFonts w:ascii="Times New Roman" w:hAnsi="Times New Roman"/>
                <w:spacing w:val="-28"/>
              </w:rPr>
              <w:t xml:space="preserve"> </w:t>
            </w:r>
            <w:r>
              <w:rPr>
                <w:rFonts w:ascii="Times New Roman" w:hAnsi="Times New Roman"/>
              </w:rPr>
              <w:t xml:space="preserve">a propagação da </w:t>
            </w:r>
            <w:r>
              <w:rPr>
                <w:rFonts w:ascii="Times New Roman" w:hAnsi="Times New Roman"/>
                <w:spacing w:val="-3"/>
              </w:rPr>
              <w:t xml:space="preserve">COVID-19, </w:t>
            </w:r>
            <w:r>
              <w:rPr>
                <w:rFonts w:ascii="Times New Roman" w:hAnsi="Times New Roman"/>
              </w:rPr>
              <w:t>coronavírus,</w:t>
            </w:r>
            <w:r>
              <w:rPr>
                <w:rFonts w:ascii="Times New Roman" w:hAnsi="Times New Roman"/>
              </w:rPr>
              <w:tab/>
            </w:r>
            <w:r>
              <w:rPr>
                <w:rFonts w:ascii="Times New Roman" w:hAnsi="Times New Roman"/>
                <w:spacing w:val="-1"/>
              </w:rPr>
              <w:t xml:space="preserve">preparamos </w:t>
            </w:r>
            <w:r>
              <w:rPr>
                <w:rFonts w:ascii="Times New Roman" w:hAnsi="Times New Roman"/>
              </w:rPr>
              <w:t>algumas</w:t>
            </w:r>
            <w:r>
              <w:rPr>
                <w:rFonts w:ascii="Times New Roman" w:hAnsi="Times New Roman"/>
                <w:spacing w:val="-11"/>
              </w:rPr>
              <w:t xml:space="preserve"> </w:t>
            </w:r>
            <w:r>
              <w:rPr>
                <w:rFonts w:ascii="Times New Roman" w:hAnsi="Times New Roman"/>
              </w:rPr>
              <w:t>atividades</w:t>
            </w:r>
            <w:r>
              <w:rPr>
                <w:rFonts w:ascii="Times New Roman" w:hAnsi="Times New Roman"/>
                <w:spacing w:val="-13"/>
              </w:rPr>
              <w:t xml:space="preserve"> </w:t>
            </w:r>
            <w:r>
              <w:rPr>
                <w:rFonts w:ascii="Times New Roman" w:hAnsi="Times New Roman"/>
              </w:rPr>
              <w:t>para</w:t>
            </w:r>
            <w:r>
              <w:rPr>
                <w:rFonts w:ascii="Times New Roman" w:hAnsi="Times New Roman"/>
                <w:spacing w:val="-12"/>
              </w:rPr>
              <w:t xml:space="preserve"> </w:t>
            </w:r>
            <w:r>
              <w:rPr>
                <w:rFonts w:ascii="Times New Roman" w:hAnsi="Times New Roman"/>
              </w:rPr>
              <w:t>que</w:t>
            </w:r>
            <w:r>
              <w:rPr>
                <w:rFonts w:ascii="Times New Roman" w:hAnsi="Times New Roman"/>
                <w:spacing w:val="-14"/>
              </w:rPr>
              <w:t xml:space="preserve"> </w:t>
            </w:r>
            <w:r>
              <w:rPr>
                <w:rFonts w:ascii="Times New Roman" w:hAnsi="Times New Roman"/>
              </w:rPr>
              <w:t>você possa dar continuidade ao seu aprendizado.</w:t>
            </w:r>
          </w:p>
          <w:p w:rsidR="007F7C80" w:rsidRDefault="007F7C80" w:rsidP="00E110F5">
            <w:pPr>
              <w:pStyle w:val="TableParagraph"/>
              <w:spacing w:before="1" w:line="276" w:lineRule="auto"/>
              <w:ind w:left="110" w:right="293"/>
              <w:jc w:val="both"/>
              <w:rPr>
                <w:rFonts w:ascii="Times New Roman"/>
              </w:rPr>
            </w:pPr>
            <w:r>
              <w:rPr>
                <w:rFonts w:ascii="Times New Roman"/>
              </w:rPr>
              <w:t>Assim, seguem algumas dicas para te ajudar:</w:t>
            </w:r>
          </w:p>
          <w:p w:rsidR="007F7C80" w:rsidRDefault="007F7C80" w:rsidP="00E110F5">
            <w:pPr>
              <w:pStyle w:val="TableParagraph"/>
              <w:spacing w:before="10"/>
              <w:rPr>
                <w:b/>
                <w:sz w:val="23"/>
              </w:rPr>
            </w:pPr>
          </w:p>
          <w:p w:rsidR="007F7C80" w:rsidRDefault="007F7C80" w:rsidP="007F7C80">
            <w:pPr>
              <w:pStyle w:val="TableParagraph"/>
              <w:numPr>
                <w:ilvl w:val="0"/>
                <w:numId w:val="7"/>
              </w:numPr>
              <w:tabs>
                <w:tab w:val="left" w:pos="830"/>
                <w:tab w:val="left" w:pos="831"/>
              </w:tabs>
              <w:ind w:hanging="361"/>
              <w:rPr>
                <w:rFonts w:ascii="Times New Roman" w:hAnsi="Times New Roman"/>
              </w:rPr>
            </w:pPr>
            <w:r>
              <w:rPr>
                <w:rFonts w:ascii="Times New Roman" w:hAnsi="Times New Roman"/>
              </w:rPr>
              <w:t>Siga uma</w:t>
            </w:r>
            <w:r>
              <w:rPr>
                <w:rFonts w:ascii="Times New Roman" w:hAnsi="Times New Roman"/>
                <w:spacing w:val="-1"/>
              </w:rPr>
              <w:t xml:space="preserve"> </w:t>
            </w:r>
            <w:r>
              <w:rPr>
                <w:rFonts w:ascii="Times New Roman" w:hAnsi="Times New Roman"/>
              </w:rPr>
              <w:t>rotina;</w:t>
            </w:r>
          </w:p>
          <w:p w:rsidR="007F7C80" w:rsidRDefault="007F7C80" w:rsidP="007F7C80">
            <w:pPr>
              <w:pStyle w:val="TableParagraph"/>
              <w:numPr>
                <w:ilvl w:val="0"/>
                <w:numId w:val="7"/>
              </w:numPr>
              <w:tabs>
                <w:tab w:val="left" w:pos="830"/>
                <w:tab w:val="left" w:pos="831"/>
                <w:tab w:val="left" w:pos="1657"/>
                <w:tab w:val="left" w:pos="2163"/>
                <w:tab w:val="left" w:pos="2818"/>
              </w:tabs>
              <w:spacing w:before="38" w:line="273" w:lineRule="auto"/>
              <w:ind w:right="294"/>
              <w:rPr>
                <w:rFonts w:ascii="Times New Roman" w:hAnsi="Times New Roman"/>
              </w:rPr>
            </w:pPr>
            <w:r>
              <w:rPr>
                <w:rFonts w:ascii="Times New Roman" w:hAnsi="Times New Roman"/>
              </w:rPr>
              <w:t>Defina</w:t>
            </w:r>
            <w:r>
              <w:rPr>
                <w:rFonts w:ascii="Times New Roman" w:hAnsi="Times New Roman"/>
              </w:rPr>
              <w:tab/>
              <w:t>um</w:t>
            </w:r>
            <w:r>
              <w:rPr>
                <w:rFonts w:ascii="Times New Roman" w:hAnsi="Times New Roman"/>
              </w:rPr>
              <w:tab/>
              <w:t>local</w:t>
            </w:r>
            <w:r>
              <w:rPr>
                <w:rFonts w:ascii="Times New Roman" w:hAnsi="Times New Roman"/>
              </w:rPr>
              <w:tab/>
            </w:r>
            <w:r>
              <w:rPr>
                <w:rFonts w:ascii="Times New Roman" w:hAnsi="Times New Roman"/>
                <w:spacing w:val="-11"/>
              </w:rPr>
              <w:t xml:space="preserve">de </w:t>
            </w:r>
            <w:r>
              <w:rPr>
                <w:rFonts w:ascii="Times New Roman" w:hAnsi="Times New Roman"/>
              </w:rPr>
              <w:t>estudos;</w:t>
            </w:r>
          </w:p>
          <w:p w:rsidR="007F7C80" w:rsidRDefault="007F7C80" w:rsidP="007F7C80">
            <w:pPr>
              <w:pStyle w:val="TableParagraph"/>
              <w:numPr>
                <w:ilvl w:val="0"/>
                <w:numId w:val="7"/>
              </w:numPr>
              <w:tabs>
                <w:tab w:val="left" w:pos="830"/>
                <w:tab w:val="left" w:pos="831"/>
              </w:tabs>
              <w:spacing w:before="2"/>
              <w:ind w:hanging="361"/>
              <w:rPr>
                <w:rFonts w:ascii="Times New Roman" w:hAnsi="Times New Roman"/>
              </w:rPr>
            </w:pPr>
            <w:r>
              <w:rPr>
                <w:rFonts w:ascii="Times New Roman" w:hAnsi="Times New Roman"/>
              </w:rPr>
              <w:t>Tenha</w:t>
            </w:r>
            <w:r>
              <w:rPr>
                <w:rFonts w:ascii="Times New Roman" w:hAnsi="Times New Roman"/>
                <w:spacing w:val="-1"/>
              </w:rPr>
              <w:t xml:space="preserve"> </w:t>
            </w:r>
            <w:r>
              <w:rPr>
                <w:rFonts w:ascii="Times New Roman" w:hAnsi="Times New Roman"/>
              </w:rPr>
              <w:t>equilíbrio;</w:t>
            </w:r>
          </w:p>
          <w:p w:rsidR="007F7C80" w:rsidRDefault="007F7C80" w:rsidP="007F7C80">
            <w:pPr>
              <w:pStyle w:val="TableParagraph"/>
              <w:numPr>
                <w:ilvl w:val="0"/>
                <w:numId w:val="7"/>
              </w:numPr>
              <w:tabs>
                <w:tab w:val="left" w:pos="830"/>
                <w:tab w:val="left" w:pos="831"/>
                <w:tab w:val="left" w:pos="1909"/>
                <w:tab w:val="left" w:pos="2644"/>
              </w:tabs>
              <w:spacing w:before="38" w:line="273" w:lineRule="auto"/>
              <w:ind w:right="293"/>
              <w:rPr>
                <w:rFonts w:ascii="Times New Roman" w:hAnsi="Times New Roman"/>
              </w:rPr>
            </w:pPr>
            <w:r>
              <w:rPr>
                <w:rFonts w:ascii="Times New Roman" w:hAnsi="Times New Roman"/>
              </w:rPr>
              <w:t>Conecte</w:t>
            </w:r>
            <w:r>
              <w:rPr>
                <w:rFonts w:ascii="Times New Roman" w:hAnsi="Times New Roman"/>
              </w:rPr>
              <w:tab/>
              <w:t>com</w:t>
            </w:r>
            <w:r>
              <w:rPr>
                <w:rFonts w:ascii="Times New Roman" w:hAnsi="Times New Roman"/>
              </w:rPr>
              <w:tab/>
            </w:r>
            <w:r>
              <w:rPr>
                <w:rFonts w:ascii="Times New Roman" w:hAnsi="Times New Roman"/>
                <w:spacing w:val="-5"/>
              </w:rPr>
              <w:t xml:space="preserve">seus </w:t>
            </w:r>
            <w:r>
              <w:rPr>
                <w:rFonts w:ascii="Times New Roman" w:hAnsi="Times New Roman"/>
              </w:rPr>
              <w:t>colegas;</w:t>
            </w:r>
          </w:p>
          <w:p w:rsidR="007F7C80" w:rsidRDefault="007F7C80" w:rsidP="007F7C80">
            <w:pPr>
              <w:pStyle w:val="TableParagraph"/>
              <w:numPr>
                <w:ilvl w:val="0"/>
                <w:numId w:val="7"/>
              </w:numPr>
              <w:tabs>
                <w:tab w:val="left" w:pos="830"/>
                <w:tab w:val="left" w:pos="831"/>
              </w:tabs>
              <w:spacing w:before="2"/>
              <w:ind w:hanging="361"/>
              <w:rPr>
                <w:rFonts w:ascii="Times New Roman" w:hAnsi="Times New Roman"/>
              </w:rPr>
            </w:pPr>
            <w:r>
              <w:rPr>
                <w:rFonts w:ascii="Times New Roman" w:hAnsi="Times New Roman"/>
              </w:rPr>
              <w:t>Peça ajuda a sua</w:t>
            </w:r>
            <w:r>
              <w:rPr>
                <w:rFonts w:ascii="Times New Roman" w:hAnsi="Times New Roman"/>
                <w:spacing w:val="-4"/>
              </w:rPr>
              <w:t xml:space="preserve"> </w:t>
            </w:r>
            <w:r>
              <w:rPr>
                <w:rFonts w:ascii="Times New Roman" w:hAnsi="Times New Roman"/>
              </w:rPr>
              <w:t>família;</w:t>
            </w:r>
          </w:p>
          <w:p w:rsidR="007F7C80" w:rsidRDefault="007F7C80" w:rsidP="007F7C80">
            <w:pPr>
              <w:pStyle w:val="TableParagraph"/>
              <w:numPr>
                <w:ilvl w:val="0"/>
                <w:numId w:val="7"/>
              </w:numPr>
              <w:tabs>
                <w:tab w:val="left" w:pos="830"/>
                <w:tab w:val="left" w:pos="831"/>
              </w:tabs>
              <w:spacing w:before="37" w:line="273" w:lineRule="auto"/>
              <w:ind w:right="293"/>
              <w:rPr>
                <w:rFonts w:ascii="Times New Roman" w:hAnsi="Times New Roman"/>
              </w:rPr>
            </w:pPr>
            <w:r>
              <w:rPr>
                <w:rFonts w:ascii="Times New Roman" w:hAnsi="Times New Roman"/>
              </w:rPr>
              <w:t xml:space="preserve">Use a tecnologia a </w:t>
            </w:r>
            <w:r>
              <w:rPr>
                <w:rFonts w:ascii="Times New Roman" w:hAnsi="Times New Roman"/>
                <w:spacing w:val="-5"/>
              </w:rPr>
              <w:t xml:space="preserve">seu </w:t>
            </w:r>
            <w:r>
              <w:rPr>
                <w:rFonts w:ascii="Times New Roman" w:hAnsi="Times New Roman"/>
              </w:rPr>
              <w:t>favor.</w:t>
            </w:r>
          </w:p>
        </w:tc>
        <w:tc>
          <w:tcPr>
            <w:tcW w:w="3483" w:type="dxa"/>
          </w:tcPr>
          <w:p w:rsidR="007F7C80" w:rsidRDefault="007F7C80" w:rsidP="00E110F5">
            <w:pPr>
              <w:pStyle w:val="TableParagraph"/>
              <w:spacing w:before="140" w:line="244" w:lineRule="auto"/>
              <w:ind w:left="216" w:right="567" w:firstLine="283"/>
              <w:jc w:val="both"/>
              <w:rPr>
                <w:rFonts w:ascii="Times New Roman" w:hAnsi="Times New Roman"/>
              </w:rPr>
            </w:pPr>
            <w:r>
              <w:rPr>
                <w:rFonts w:ascii="Times New Roman" w:hAnsi="Times New Roman"/>
              </w:rPr>
              <w:t>Anotar é um exercício de seleção das ideias e de maior aprendizado, por isso…</w:t>
            </w:r>
          </w:p>
          <w:p w:rsidR="007F7C80" w:rsidRDefault="007F7C80" w:rsidP="00E110F5">
            <w:pPr>
              <w:pStyle w:val="TableParagraph"/>
              <w:spacing w:before="148" w:line="247" w:lineRule="auto"/>
              <w:ind w:left="216" w:right="565" w:firstLine="393"/>
              <w:jc w:val="both"/>
              <w:rPr>
                <w:rFonts w:ascii="Times New Roman" w:hAnsi="Times New Roman"/>
              </w:rPr>
            </w:pPr>
            <w:r>
              <w:rPr>
                <w:rFonts w:ascii="Times New Roman" w:hAnsi="Times New Roman"/>
              </w:rPr>
              <w:t xml:space="preserve">Ao anotar, fazemos um esforço de síntese. Como resultado, duas coisas acontecem. Em </w:t>
            </w:r>
            <w:r>
              <w:rPr>
                <w:rFonts w:ascii="Times New Roman" w:hAnsi="Times New Roman"/>
                <w:spacing w:val="-3"/>
              </w:rPr>
              <w:t xml:space="preserve">primeiro </w:t>
            </w:r>
            <w:r>
              <w:rPr>
                <w:rFonts w:ascii="Times New Roman" w:hAnsi="Times New Roman"/>
              </w:rPr>
              <w:t xml:space="preserve">lugar, quem anota </w:t>
            </w:r>
            <w:r>
              <w:rPr>
                <w:rFonts w:ascii="Times New Roman" w:hAnsi="Times New Roman"/>
                <w:spacing w:val="-3"/>
              </w:rPr>
              <w:t xml:space="preserve">entende </w:t>
            </w:r>
            <w:r>
              <w:rPr>
                <w:rFonts w:ascii="Times New Roman" w:hAnsi="Times New Roman"/>
              </w:rPr>
              <w:t>mais,</w:t>
            </w:r>
            <w:r>
              <w:rPr>
                <w:rFonts w:ascii="Times New Roman" w:hAnsi="Times New Roman"/>
                <w:spacing w:val="-13"/>
              </w:rPr>
              <w:t xml:space="preserve"> </w:t>
            </w:r>
            <w:r>
              <w:rPr>
                <w:rFonts w:ascii="Times New Roman" w:hAnsi="Times New Roman"/>
              </w:rPr>
              <w:t>pois</w:t>
            </w:r>
            <w:r>
              <w:rPr>
                <w:rFonts w:ascii="Times New Roman" w:hAnsi="Times New Roman"/>
                <w:spacing w:val="-13"/>
              </w:rPr>
              <w:t xml:space="preserve"> </w:t>
            </w:r>
            <w:r>
              <w:rPr>
                <w:rFonts w:ascii="Times New Roman" w:hAnsi="Times New Roman"/>
              </w:rPr>
              <w:t>está</w:t>
            </w:r>
            <w:r>
              <w:rPr>
                <w:rFonts w:ascii="Times New Roman" w:hAnsi="Times New Roman"/>
                <w:spacing w:val="-13"/>
              </w:rPr>
              <w:t xml:space="preserve"> </w:t>
            </w:r>
            <w:r>
              <w:rPr>
                <w:rFonts w:ascii="Times New Roman" w:hAnsi="Times New Roman"/>
              </w:rPr>
              <w:t>sempre</w:t>
            </w:r>
            <w:r>
              <w:rPr>
                <w:rFonts w:ascii="Times New Roman" w:hAnsi="Times New Roman"/>
                <w:spacing w:val="-13"/>
              </w:rPr>
              <w:t xml:space="preserve"> </w:t>
            </w:r>
            <w:r>
              <w:rPr>
                <w:rFonts w:ascii="Times New Roman" w:hAnsi="Times New Roman"/>
              </w:rPr>
              <w:t xml:space="preserve">fazendo um esforço de captar o âmago da questão. Repetindo, </w:t>
            </w:r>
            <w:r>
              <w:rPr>
                <w:rFonts w:ascii="Times New Roman" w:hAnsi="Times New Roman"/>
                <w:spacing w:val="-7"/>
              </w:rPr>
              <w:t xml:space="preserve">as </w:t>
            </w:r>
            <w:r>
              <w:rPr>
                <w:rFonts w:ascii="Times New Roman" w:hAnsi="Times New Roman"/>
              </w:rPr>
              <w:t>notas são nossa tradução do que entendemos do</w:t>
            </w:r>
            <w:r>
              <w:rPr>
                <w:rFonts w:ascii="Times New Roman" w:hAnsi="Times New Roman"/>
                <w:spacing w:val="-4"/>
              </w:rPr>
              <w:t xml:space="preserve"> </w:t>
            </w:r>
            <w:r>
              <w:rPr>
                <w:rFonts w:ascii="Times New Roman" w:hAnsi="Times New Roman"/>
              </w:rPr>
              <w:t>conteúdo.</w:t>
            </w:r>
          </w:p>
          <w:p w:rsidR="007F7C80" w:rsidRDefault="007F7C80" w:rsidP="00E110F5">
            <w:pPr>
              <w:pStyle w:val="TableParagraph"/>
              <w:spacing w:before="140" w:line="247" w:lineRule="auto"/>
              <w:ind w:left="216" w:right="566" w:firstLine="283"/>
              <w:jc w:val="both"/>
              <w:rPr>
                <w:rFonts w:ascii="Times New Roman" w:hAnsi="Times New Roman"/>
              </w:rPr>
            </w:pPr>
            <w:r>
              <w:rPr>
                <w:rFonts w:ascii="Times New Roman" w:hAnsi="Times New Roman"/>
              </w:rPr>
              <w:t>Caro(a) estudante, busque anotar sempre o que compreendeu de cada assunto estudado. Não fique limitado aos textos contidos nas aulas. Pesquise em outras fontes como: livros, internet, revista, documentos, vídeos etc.</w:t>
            </w:r>
          </w:p>
          <w:p w:rsidR="007F7C80" w:rsidRDefault="007F7C80" w:rsidP="00E110F5">
            <w:pPr>
              <w:pStyle w:val="TableParagraph"/>
              <w:rPr>
                <w:b/>
                <w:sz w:val="24"/>
              </w:rPr>
            </w:pPr>
          </w:p>
          <w:p w:rsidR="007F7C80" w:rsidRDefault="007F7C80" w:rsidP="00E110F5">
            <w:pPr>
              <w:pStyle w:val="TableParagraph"/>
              <w:spacing w:before="6"/>
              <w:rPr>
                <w:b/>
                <w:sz w:val="20"/>
              </w:rPr>
            </w:pPr>
          </w:p>
          <w:p w:rsidR="007F7C80" w:rsidRDefault="007F7C80" w:rsidP="00E110F5">
            <w:pPr>
              <w:pStyle w:val="TableParagraph"/>
              <w:ind w:left="113"/>
              <w:rPr>
                <w:rFonts w:ascii="Times New Roman"/>
              </w:rPr>
            </w:pPr>
            <w:r>
              <w:rPr>
                <w:rFonts w:ascii="Times New Roman"/>
              </w:rPr>
              <w:t>ACESSE O LINK:</w:t>
            </w:r>
          </w:p>
          <w:p w:rsidR="007F7C80" w:rsidRDefault="007F7C80" w:rsidP="00E110F5">
            <w:pPr>
              <w:pStyle w:val="TableParagraph"/>
              <w:spacing w:before="154"/>
              <w:ind w:left="113"/>
            </w:pPr>
            <w:hyperlink r:id="rId27">
              <w:r>
                <w:rPr>
                  <w:color w:val="0000FF"/>
                  <w:u w:val="single" w:color="0000FF"/>
                </w:rPr>
                <w:t>http://tarsiladoamaral.com.br/</w:t>
              </w:r>
            </w:hyperlink>
          </w:p>
        </w:tc>
      </w:tr>
    </w:tbl>
    <w:p w:rsidR="007F7C80" w:rsidRPr="00A32B1F" w:rsidRDefault="007F7C80" w:rsidP="007F7C80">
      <w:pPr>
        <w:pStyle w:val="Corpodetexto"/>
        <w:rPr>
          <w:b w:val="0"/>
          <w:sz w:val="20"/>
        </w:rPr>
      </w:pPr>
    </w:p>
    <w:p w:rsidR="007F7C80" w:rsidRDefault="007F7C80" w:rsidP="007F7C80">
      <w:pPr>
        <w:tabs>
          <w:tab w:val="left" w:pos="4495"/>
          <w:tab w:val="left" w:pos="10256"/>
        </w:tabs>
        <w:spacing w:before="44"/>
        <w:ind w:left="287"/>
        <w:rPr>
          <w:b/>
          <w:sz w:val="28"/>
        </w:rPr>
      </w:pPr>
      <w:r w:rsidRPr="007F74DC">
        <w:rPr>
          <w:b/>
          <w:noProof/>
          <w:sz w:val="24"/>
          <w:lang w:val="pt-BR" w:eastAsia="pt-BR" w:bidi="ar-SA"/>
        </w:rPr>
        <w:lastRenderedPageBreak/>
        <w:pict>
          <v:rect id="_x0000_s1103" style="position:absolute;left:0;text-align:left;margin-left:-1.7pt;margin-top:.1pt;width:14.75pt;height:841.3pt;z-index:251717632;mso-position-horizontal-relative:page;mso-position-vertical-relative:page" fillcolor="#28b057" stroked="f">
            <w10:wrap anchorx="page" anchory="page"/>
          </v:rect>
        </w:pict>
      </w:r>
      <w:r>
        <w:rPr>
          <w:b/>
          <w:color w:val="FFFFFF"/>
          <w:sz w:val="28"/>
          <w:shd w:val="clear" w:color="auto" w:fill="28B057"/>
        </w:rPr>
        <w:tab/>
        <w:t>SEMANA</w:t>
      </w:r>
      <w:r>
        <w:rPr>
          <w:b/>
          <w:color w:val="FFFFFF"/>
          <w:spacing w:val="-5"/>
          <w:sz w:val="28"/>
          <w:shd w:val="clear" w:color="auto" w:fill="28B057"/>
        </w:rPr>
        <w:t xml:space="preserve"> </w:t>
      </w:r>
      <w:r>
        <w:rPr>
          <w:b/>
          <w:color w:val="FFFFFF"/>
          <w:sz w:val="28"/>
          <w:shd w:val="clear" w:color="auto" w:fill="28B057"/>
        </w:rPr>
        <w:t>1</w:t>
      </w:r>
      <w:r>
        <w:rPr>
          <w:b/>
          <w:color w:val="FFFFFF"/>
          <w:sz w:val="28"/>
          <w:shd w:val="clear" w:color="auto" w:fill="28B057"/>
        </w:rPr>
        <w:tab/>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7F7C80" w:rsidTr="00E110F5">
        <w:trPr>
          <w:trHeight w:val="678"/>
        </w:trPr>
        <w:tc>
          <w:tcPr>
            <w:tcW w:w="10063" w:type="dxa"/>
            <w:shd w:val="clear" w:color="auto" w:fill="E1DFDF"/>
          </w:tcPr>
          <w:p w:rsidR="007F7C80" w:rsidRDefault="007F7C80" w:rsidP="00E110F5">
            <w:pPr>
              <w:pStyle w:val="TableParagraph"/>
              <w:spacing w:before="119"/>
              <w:ind w:left="112"/>
              <w:rPr>
                <w:b/>
                <w:sz w:val="24"/>
              </w:rPr>
            </w:pPr>
            <w:r>
              <w:rPr>
                <w:b/>
                <w:sz w:val="24"/>
              </w:rPr>
              <w:t>Gênero: MÚSICA</w:t>
            </w:r>
          </w:p>
        </w:tc>
      </w:tr>
      <w:tr w:rsidR="007F7C80" w:rsidTr="00E110F5">
        <w:trPr>
          <w:trHeight w:val="678"/>
        </w:trPr>
        <w:tc>
          <w:tcPr>
            <w:tcW w:w="10063" w:type="dxa"/>
            <w:shd w:val="clear" w:color="auto" w:fill="E1DFDF"/>
          </w:tcPr>
          <w:p w:rsidR="007F7C80" w:rsidRDefault="007F7C80" w:rsidP="00E110F5">
            <w:pPr>
              <w:pStyle w:val="TableParagraph"/>
              <w:spacing w:line="292" w:lineRule="exact"/>
              <w:ind w:left="4"/>
              <w:rPr>
                <w:sz w:val="21"/>
              </w:rPr>
            </w:pPr>
            <w:r>
              <w:rPr>
                <w:b/>
                <w:sz w:val="24"/>
              </w:rPr>
              <w:t xml:space="preserve">OBJETO DE CONHECIMENTO: </w:t>
            </w:r>
            <w:r>
              <w:rPr>
                <w:sz w:val="21"/>
              </w:rPr>
              <w:t>Contextos e práticas</w:t>
            </w:r>
          </w:p>
        </w:tc>
      </w:tr>
      <w:tr w:rsidR="007F7C80" w:rsidTr="00E110F5">
        <w:trPr>
          <w:trHeight w:val="1862"/>
        </w:trPr>
        <w:tc>
          <w:tcPr>
            <w:tcW w:w="10063" w:type="dxa"/>
            <w:shd w:val="clear" w:color="auto" w:fill="E1DFDF"/>
          </w:tcPr>
          <w:p w:rsidR="007F7C80" w:rsidRDefault="007F7C80" w:rsidP="00E110F5">
            <w:pPr>
              <w:pStyle w:val="TableParagraph"/>
              <w:spacing w:before="119"/>
              <w:ind w:left="112" w:right="80"/>
              <w:rPr>
                <w:rFonts w:ascii="Arial" w:hAnsi="Arial"/>
                <w:sz w:val="20"/>
              </w:rPr>
            </w:pPr>
            <w:r>
              <w:rPr>
                <w:b/>
                <w:sz w:val="24"/>
              </w:rPr>
              <w:t xml:space="preserve">HABILIDADE(S): </w:t>
            </w:r>
            <w:r>
              <w:t xml:space="preserve">- </w:t>
            </w:r>
            <w:r>
              <w:rPr>
                <w:rFonts w:ascii="Arial" w:hAnsi="Arial"/>
                <w:sz w:val="20"/>
              </w:rPr>
              <w:t>EF69AR16P7: Analisar criticamente, por meio da apreciação musical, usos e funções da música em seus contextos de produção e circulação, relacionando as práticas musicais às diferentes dimensões da vida social e cultural.</w:t>
            </w:r>
          </w:p>
          <w:p w:rsidR="007F7C80" w:rsidRDefault="007F7C80" w:rsidP="00E110F5">
            <w:pPr>
              <w:pStyle w:val="TableParagraph"/>
              <w:spacing w:before="116" w:line="242" w:lineRule="auto"/>
              <w:ind w:left="112"/>
              <w:rPr>
                <w:rFonts w:ascii="Arial" w:hAnsi="Arial"/>
                <w:sz w:val="20"/>
              </w:rPr>
            </w:pPr>
            <w:r>
              <w:rPr>
                <w:rFonts w:ascii="Arial" w:hAnsi="Arial"/>
                <w:sz w:val="20"/>
              </w:rPr>
              <w:t>EF69AR17P7: Explorar e descrever diferentes meios e equipamentos culturais de circulação da música e do conhecimento musical, enfatizando artistas locais e regionais.</w:t>
            </w:r>
          </w:p>
        </w:tc>
      </w:tr>
      <w:tr w:rsidR="007F7C80" w:rsidTr="00E110F5">
        <w:trPr>
          <w:trHeight w:val="678"/>
        </w:trPr>
        <w:tc>
          <w:tcPr>
            <w:tcW w:w="10063" w:type="dxa"/>
            <w:shd w:val="clear" w:color="auto" w:fill="E1DFDF"/>
          </w:tcPr>
          <w:p w:rsidR="007F7C80" w:rsidRDefault="007F7C80" w:rsidP="00E110F5">
            <w:pPr>
              <w:pStyle w:val="TableParagraph"/>
              <w:spacing w:before="119"/>
              <w:ind w:left="112"/>
              <w:rPr>
                <w:sz w:val="24"/>
              </w:rPr>
            </w:pPr>
            <w:r>
              <w:rPr>
                <w:b/>
                <w:sz w:val="24"/>
              </w:rPr>
              <w:t>INTERDISCIPLINARIDADE</w:t>
            </w:r>
            <w:r>
              <w:rPr>
                <w:sz w:val="24"/>
              </w:rPr>
              <w:t>: Português, História e Geografia</w:t>
            </w:r>
          </w:p>
        </w:tc>
      </w:tr>
    </w:tbl>
    <w:p w:rsidR="007F7C80" w:rsidRDefault="007F7C80" w:rsidP="007F7C80">
      <w:pPr>
        <w:pStyle w:val="Corpodetexto"/>
        <w:spacing w:before="7"/>
        <w:rPr>
          <w:b w:val="0"/>
          <w:sz w:val="22"/>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7F7C80" w:rsidTr="00E110F5">
        <w:trPr>
          <w:trHeight w:val="340"/>
        </w:trPr>
        <w:tc>
          <w:tcPr>
            <w:tcW w:w="10056" w:type="dxa"/>
            <w:tcBorders>
              <w:top w:val="nil"/>
              <w:left w:val="nil"/>
              <w:right w:val="nil"/>
            </w:tcBorders>
            <w:shd w:val="clear" w:color="auto" w:fill="28B057"/>
          </w:tcPr>
          <w:p w:rsidR="007F7C80" w:rsidRDefault="007F7C80" w:rsidP="00E110F5">
            <w:pPr>
              <w:pStyle w:val="TableParagraph"/>
              <w:spacing w:line="321" w:lineRule="exact"/>
              <w:ind w:left="4306" w:right="4295"/>
              <w:jc w:val="center"/>
              <w:rPr>
                <w:b/>
                <w:sz w:val="28"/>
              </w:rPr>
            </w:pPr>
            <w:r>
              <w:rPr>
                <w:b/>
                <w:color w:val="FFFFFF"/>
                <w:sz w:val="28"/>
              </w:rPr>
              <w:t>ATIVIDADES</w:t>
            </w:r>
          </w:p>
        </w:tc>
      </w:tr>
      <w:tr w:rsidR="007F7C80" w:rsidTr="00E110F5">
        <w:trPr>
          <w:trHeight w:val="5374"/>
        </w:trPr>
        <w:tc>
          <w:tcPr>
            <w:tcW w:w="10056" w:type="dxa"/>
          </w:tcPr>
          <w:p w:rsidR="007F7C80" w:rsidRDefault="007F7C80" w:rsidP="00E110F5">
            <w:pPr>
              <w:pStyle w:val="TableParagraph"/>
              <w:spacing w:before="1"/>
              <w:rPr>
                <w:b/>
                <w:sz w:val="24"/>
              </w:rPr>
            </w:pPr>
          </w:p>
          <w:p w:rsidR="007F7C80" w:rsidRDefault="007F7C80" w:rsidP="00E110F5">
            <w:pPr>
              <w:spacing w:line="360" w:lineRule="auto"/>
              <w:ind w:left="-15" w:right="596" w:firstLine="708"/>
              <w:jc w:val="center"/>
              <w:rPr>
                <w:b/>
                <w:color w:val="000000"/>
                <w:sz w:val="24"/>
                <w:lang w:eastAsia="pt-BR"/>
              </w:rPr>
            </w:pPr>
            <w:r>
              <w:rPr>
                <w:b/>
                <w:color w:val="000000"/>
                <w:sz w:val="24"/>
                <w:lang w:eastAsia="pt-BR"/>
              </w:rPr>
              <w:t>MELODIA, RITMO E HARMONIA</w:t>
            </w:r>
          </w:p>
          <w:p w:rsidR="007F7C80" w:rsidRPr="003B2028" w:rsidRDefault="007F7C80" w:rsidP="00E110F5">
            <w:pPr>
              <w:ind w:left="159" w:right="255" w:firstLine="720"/>
              <w:jc w:val="both"/>
              <w:rPr>
                <w:color w:val="000000"/>
                <w:sz w:val="24"/>
                <w:lang w:eastAsia="pt-BR"/>
              </w:rPr>
            </w:pPr>
            <w:r w:rsidRPr="003B2028">
              <w:rPr>
                <w:b/>
                <w:color w:val="000000"/>
                <w:sz w:val="24"/>
                <w:lang w:eastAsia="pt-BR"/>
              </w:rPr>
              <w:t xml:space="preserve">  Música</w:t>
            </w:r>
            <w:r w:rsidRPr="003B2028">
              <w:rPr>
                <w:color w:val="000000"/>
                <w:sz w:val="24"/>
                <w:lang w:eastAsia="pt-BR"/>
              </w:rPr>
              <w:t xml:space="preserve"> é a arte de combinar sons, é uma forma de o homem expressar seus sentimentos e suas ideias. São três os elementos fundamentais de que se compõe a música: melodia, ritmo e harmonia. </w:t>
            </w:r>
          </w:p>
          <w:p w:rsidR="007F7C80" w:rsidRPr="003B2028" w:rsidRDefault="007F7C80" w:rsidP="00E110F5">
            <w:pPr>
              <w:spacing w:after="50"/>
              <w:ind w:left="159" w:right="255" w:firstLine="720"/>
              <w:jc w:val="center"/>
              <w:rPr>
                <w:color w:val="000000"/>
                <w:sz w:val="24"/>
                <w:lang w:eastAsia="pt-BR"/>
              </w:rPr>
            </w:pPr>
            <w:r w:rsidRPr="003B2028">
              <w:rPr>
                <w:noProof/>
                <w:color w:val="000000"/>
                <w:sz w:val="24"/>
                <w:lang w:val="pt-BR" w:eastAsia="pt-BR" w:bidi="ar-SA"/>
              </w:rPr>
              <w:drawing>
                <wp:inline distT="0" distB="0" distL="0" distR="0">
                  <wp:extent cx="2343150" cy="1762125"/>
                  <wp:effectExtent l="19050" t="0" r="0" b="0"/>
                  <wp:docPr id="3"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762125"/>
                          </a:xfrm>
                          <a:prstGeom prst="rect">
                            <a:avLst/>
                          </a:prstGeom>
                          <a:noFill/>
                          <a:ln>
                            <a:noFill/>
                          </a:ln>
                        </pic:spPr>
                      </pic:pic>
                    </a:graphicData>
                  </a:graphic>
                </wp:inline>
              </w:drawing>
            </w:r>
          </w:p>
          <w:p w:rsidR="007F7C80" w:rsidRPr="003B2028" w:rsidRDefault="007F7C80" w:rsidP="00E110F5">
            <w:pPr>
              <w:spacing w:after="112"/>
              <w:ind w:left="159" w:right="255" w:firstLine="720"/>
              <w:jc w:val="center"/>
              <w:rPr>
                <w:color w:val="000000"/>
                <w:sz w:val="24"/>
                <w:lang w:eastAsia="pt-BR"/>
              </w:rPr>
            </w:pPr>
            <w:r w:rsidRPr="003B2028">
              <w:rPr>
                <w:color w:val="000000"/>
                <w:lang w:eastAsia="pt-BR"/>
              </w:rPr>
              <w:t>Partitura – grafia musical</w:t>
            </w:r>
          </w:p>
          <w:p w:rsidR="007F7C80" w:rsidRPr="003B2028" w:rsidRDefault="007F7C80" w:rsidP="00E110F5">
            <w:pPr>
              <w:spacing w:after="112"/>
              <w:ind w:left="159" w:right="255" w:firstLine="720"/>
              <w:jc w:val="both"/>
              <w:rPr>
                <w:color w:val="000000"/>
                <w:sz w:val="24"/>
                <w:lang w:eastAsia="pt-BR"/>
              </w:rPr>
            </w:pPr>
            <w:hyperlink r:id="rId29" w:history="1">
              <w:r w:rsidRPr="003B2028">
                <w:rPr>
                  <w:color w:val="0000FF"/>
                  <w:u w:val="single"/>
                  <w:lang w:eastAsia="pt-BR"/>
                </w:rPr>
                <w:t>http://www.ebc.com.br/cultura/2013/04/sesc</w:t>
              </w:r>
            </w:hyperlink>
            <w:hyperlink r:id="rId30" w:history="1">
              <w:r w:rsidRPr="003B2028">
                <w:rPr>
                  <w:color w:val="0000FF"/>
                  <w:u w:val="single"/>
                  <w:lang w:eastAsia="pt-BR"/>
                </w:rPr>
                <w:t>-</w:t>
              </w:r>
            </w:hyperlink>
            <w:hyperlink r:id="rId31" w:history="1">
              <w:r w:rsidRPr="003B2028">
                <w:rPr>
                  <w:color w:val="0000FF"/>
                  <w:u w:val="single"/>
                  <w:lang w:eastAsia="pt-BR"/>
                </w:rPr>
                <w:t>comemora</w:t>
              </w:r>
            </w:hyperlink>
            <w:hyperlink r:id="rId32" w:history="1">
              <w:r w:rsidRPr="003B2028">
                <w:rPr>
                  <w:color w:val="0000FF"/>
                  <w:u w:val="single"/>
                  <w:lang w:eastAsia="pt-BR"/>
                </w:rPr>
                <w:t>-</w:t>
              </w:r>
            </w:hyperlink>
            <w:hyperlink r:id="rId33" w:history="1">
              <w:r w:rsidRPr="003B2028">
                <w:rPr>
                  <w:color w:val="0000FF"/>
                  <w:u w:val="single"/>
                  <w:lang w:eastAsia="pt-BR"/>
                </w:rPr>
                <w:t>aniversario</w:t>
              </w:r>
            </w:hyperlink>
            <w:hyperlink r:id="rId34" w:history="1">
              <w:r w:rsidRPr="003B2028">
                <w:rPr>
                  <w:color w:val="0000FF"/>
                  <w:u w:val="single"/>
                  <w:lang w:eastAsia="pt-BR"/>
                </w:rPr>
                <w:t>-</w:t>
              </w:r>
            </w:hyperlink>
            <w:hyperlink r:id="rId35" w:history="1">
              <w:r w:rsidRPr="003B2028">
                <w:rPr>
                  <w:color w:val="0000FF"/>
                  <w:u w:val="single"/>
                  <w:lang w:eastAsia="pt-BR"/>
                </w:rPr>
                <w:t>de</w:t>
              </w:r>
            </w:hyperlink>
            <w:hyperlink r:id="rId36" w:history="1">
              <w:r w:rsidRPr="003B2028">
                <w:rPr>
                  <w:color w:val="0000FF"/>
                  <w:u w:val="single"/>
                  <w:lang w:eastAsia="pt-BR"/>
                </w:rPr>
                <w:t>-</w:t>
              </w:r>
            </w:hyperlink>
            <w:hyperlink r:id="rId37" w:history="1">
              <w:r w:rsidRPr="003B2028">
                <w:rPr>
                  <w:color w:val="0000FF"/>
                  <w:u w:val="single"/>
                  <w:lang w:eastAsia="pt-BR"/>
                </w:rPr>
                <w:t>biblioteca</w:t>
              </w:r>
            </w:hyperlink>
            <w:hyperlink r:id="rId38" w:history="1">
              <w:r w:rsidRPr="003B2028">
                <w:rPr>
                  <w:color w:val="0000FF"/>
                  <w:u w:val="single"/>
                  <w:lang w:eastAsia="pt-BR"/>
                </w:rPr>
                <w:t>-</w:t>
              </w:r>
            </w:hyperlink>
          </w:p>
          <w:p w:rsidR="007F7C80" w:rsidRPr="003B2028" w:rsidRDefault="007F7C80" w:rsidP="00E110F5">
            <w:pPr>
              <w:spacing w:after="134"/>
              <w:ind w:left="159" w:right="255" w:firstLine="720"/>
              <w:jc w:val="both"/>
              <w:rPr>
                <w:color w:val="000000"/>
                <w:sz w:val="24"/>
                <w:lang w:eastAsia="pt-BR"/>
              </w:rPr>
            </w:pPr>
            <w:hyperlink r:id="rId39" w:history="1">
              <w:r w:rsidRPr="003B2028">
                <w:rPr>
                  <w:color w:val="0000FF"/>
                  <w:u w:val="single"/>
                  <w:lang w:eastAsia="pt-BR"/>
                </w:rPr>
                <w:t>de</w:t>
              </w:r>
            </w:hyperlink>
            <w:hyperlink r:id="rId40" w:history="1">
              <w:r w:rsidRPr="003B2028">
                <w:rPr>
                  <w:color w:val="0000FF"/>
                  <w:u w:val="single"/>
                  <w:lang w:eastAsia="pt-BR"/>
                </w:rPr>
                <w:t>-</w:t>
              </w:r>
            </w:hyperlink>
            <w:hyperlink r:id="rId41" w:history="1">
              <w:r w:rsidRPr="003B2028">
                <w:rPr>
                  <w:color w:val="0000FF"/>
                  <w:u w:val="single"/>
                  <w:lang w:eastAsia="pt-BR"/>
                </w:rPr>
                <w:t>partituras</w:t>
              </w:r>
            </w:hyperlink>
            <w:hyperlink r:id="rId42" w:history="1">
              <w:r w:rsidRPr="003B2028">
                <w:rPr>
                  <w:color w:val="0000FF"/>
                  <w:u w:val="single"/>
                  <w:lang w:eastAsia="pt-BR"/>
                </w:rPr>
                <w:t>-</w:t>
              </w:r>
            </w:hyperlink>
            <w:hyperlink r:id="rId43" w:history="1">
              <w:r w:rsidRPr="003B2028">
                <w:rPr>
                  <w:color w:val="0000FF"/>
                  <w:u w:val="single"/>
                  <w:lang w:eastAsia="pt-BR"/>
                </w:rPr>
                <w:t>online</w:t>
              </w:r>
            </w:hyperlink>
            <w:hyperlink r:id="rId44" w:history="1">
              <w:r w:rsidRPr="003B2028">
                <w:rPr>
                  <w:color w:val="0000FF"/>
                  <w:u w:val="single"/>
                  <w:lang w:eastAsia="pt-BR"/>
                </w:rPr>
                <w:t>-</w:t>
              </w:r>
            </w:hyperlink>
            <w:hyperlink r:id="rId45" w:history="1">
              <w:r w:rsidRPr="003B2028">
                <w:rPr>
                  <w:color w:val="0000FF"/>
                  <w:u w:val="single"/>
                  <w:lang w:eastAsia="pt-BR"/>
                </w:rPr>
                <w:t>com</w:t>
              </w:r>
            </w:hyperlink>
            <w:hyperlink r:id="rId46" w:history="1">
              <w:r w:rsidRPr="003B2028">
                <w:rPr>
                  <w:color w:val="0000FF"/>
                  <w:u w:val="single"/>
                  <w:lang w:eastAsia="pt-BR"/>
                </w:rPr>
                <w:t>-</w:t>
              </w:r>
            </w:hyperlink>
            <w:hyperlink r:id="rId47" w:history="1">
              <w:r w:rsidRPr="003B2028">
                <w:rPr>
                  <w:color w:val="0000FF"/>
                  <w:u w:val="single"/>
                  <w:lang w:eastAsia="pt-BR"/>
                </w:rPr>
                <w:t>concertos</w:t>
              </w:r>
            </w:hyperlink>
            <w:hyperlink r:id="rId48" w:history="1">
              <w:r w:rsidRPr="003B2028">
                <w:rPr>
                  <w:color w:val="0000FF"/>
                  <w:u w:val="single"/>
                  <w:lang w:eastAsia="pt-BR"/>
                </w:rPr>
                <w:t>-</w:t>
              </w:r>
            </w:hyperlink>
            <w:hyperlink r:id="rId49" w:history="1">
              <w:r w:rsidRPr="003B2028">
                <w:rPr>
                  <w:color w:val="0000FF"/>
                  <w:u w:val="single"/>
                  <w:lang w:eastAsia="pt-BR"/>
                </w:rPr>
                <w:t>em</w:t>
              </w:r>
            </w:hyperlink>
            <w:hyperlink r:id="rId50" w:history="1">
              <w:r w:rsidRPr="003B2028">
                <w:rPr>
                  <w:color w:val="0000FF"/>
                  <w:u w:val="single"/>
                  <w:lang w:eastAsia="pt-BR"/>
                </w:rPr>
                <w:t>-</w:t>
              </w:r>
            </w:hyperlink>
            <w:hyperlink r:id="rId51" w:history="1">
              <w:r w:rsidRPr="003B2028">
                <w:rPr>
                  <w:color w:val="0000FF"/>
                  <w:u w:val="single"/>
                  <w:lang w:eastAsia="pt-BR"/>
                </w:rPr>
                <w:t>26</w:t>
              </w:r>
            </w:hyperlink>
            <w:hyperlink r:id="rId52" w:history="1"/>
          </w:p>
          <w:p w:rsidR="007F7C80" w:rsidRPr="003B2028" w:rsidRDefault="007F7C80" w:rsidP="00E110F5">
            <w:pPr>
              <w:spacing w:after="123"/>
              <w:ind w:left="159" w:right="255" w:firstLine="720"/>
              <w:jc w:val="both"/>
              <w:rPr>
                <w:color w:val="000000"/>
                <w:sz w:val="24"/>
                <w:lang w:eastAsia="pt-BR"/>
              </w:rPr>
            </w:pPr>
          </w:p>
          <w:p w:rsidR="007F7C80" w:rsidRPr="003B2028" w:rsidRDefault="007F7C80" w:rsidP="00E110F5">
            <w:pPr>
              <w:ind w:left="159" w:right="255" w:firstLine="720"/>
              <w:jc w:val="both"/>
              <w:rPr>
                <w:color w:val="000000"/>
                <w:sz w:val="24"/>
                <w:lang w:eastAsia="pt-BR"/>
              </w:rPr>
            </w:pPr>
            <w:r w:rsidRPr="003B2028">
              <w:rPr>
                <w:color w:val="000000"/>
                <w:sz w:val="24"/>
                <w:lang w:eastAsia="pt-BR"/>
              </w:rPr>
              <w:t xml:space="preserve">  A </w:t>
            </w:r>
            <w:r w:rsidRPr="003B2028">
              <w:rPr>
                <w:b/>
                <w:color w:val="000000"/>
                <w:sz w:val="24"/>
                <w:lang w:eastAsia="pt-BR"/>
              </w:rPr>
              <w:t>melodia</w:t>
            </w:r>
            <w:r w:rsidRPr="003B2028">
              <w:rPr>
                <w:color w:val="000000"/>
                <w:sz w:val="24"/>
                <w:lang w:eastAsia="pt-BR"/>
              </w:rPr>
              <w:t xml:space="preserve"> consiste na sucessão dos sons formando sentido musical. Quando cantamos uma música estamos cantando sua melodia.  Em muitas culturas, as melodias simples têm como base as sete notas musicais da chamada escala maior que conhecemos: dó, ré, mi, fá, sol, lá, si. Nesse caso, podemos dizer que as notas de determinada melodia foram extraídas dessa escala heptatônica, ou seja, de sete notas. </w:t>
            </w:r>
          </w:p>
          <w:p w:rsidR="007F7C80" w:rsidRPr="003B2028" w:rsidRDefault="007F7C80" w:rsidP="00E110F5">
            <w:pPr>
              <w:ind w:left="159" w:right="255" w:firstLine="720"/>
              <w:jc w:val="both"/>
              <w:rPr>
                <w:color w:val="000000"/>
                <w:sz w:val="24"/>
                <w:lang w:eastAsia="pt-BR"/>
              </w:rPr>
            </w:pPr>
            <w:r w:rsidRPr="003B2028">
              <w:rPr>
                <w:color w:val="000000"/>
                <w:sz w:val="24"/>
                <w:lang w:eastAsia="pt-BR"/>
              </w:rPr>
              <w:t xml:space="preserve">O </w:t>
            </w:r>
            <w:r w:rsidRPr="003B2028">
              <w:rPr>
                <w:b/>
                <w:color w:val="000000"/>
                <w:sz w:val="24"/>
                <w:lang w:eastAsia="pt-BR"/>
              </w:rPr>
              <w:t>ritmo</w:t>
            </w:r>
            <w:r w:rsidRPr="003B2028">
              <w:rPr>
                <w:color w:val="000000"/>
                <w:sz w:val="24"/>
                <w:lang w:eastAsia="pt-BR"/>
              </w:rPr>
              <w:t xml:space="preserve"> é o movimento dos sons regulados pela sua maior ou menor duração, ou seja, é a maneira como sons e pausas ocorrem em um determinado espaço de tempo. Essas ocorrências podem repetir-se em padrões de tal maneira que podemos identificar e distinguir uma música de outra, ou um gênero de outro, como um frevo ou um samba. A pulsação é como se fosse a velocidade com que o ritmo trafega na estrada da música. O ritmo move e anima a música. </w:t>
            </w:r>
          </w:p>
          <w:p w:rsidR="007F7C80" w:rsidRPr="003B2028" w:rsidRDefault="007F7C80" w:rsidP="00E110F5">
            <w:pPr>
              <w:ind w:left="159" w:right="255" w:firstLine="720"/>
              <w:jc w:val="both"/>
              <w:rPr>
                <w:color w:val="000000"/>
                <w:sz w:val="24"/>
                <w:lang w:eastAsia="pt-BR"/>
              </w:rPr>
            </w:pPr>
            <w:r w:rsidRPr="003B2028">
              <w:rPr>
                <w:color w:val="000000"/>
                <w:sz w:val="24"/>
                <w:lang w:eastAsia="pt-BR"/>
              </w:rPr>
              <w:t xml:space="preserve">A </w:t>
            </w:r>
            <w:r w:rsidRPr="003B2028">
              <w:rPr>
                <w:b/>
                <w:color w:val="000000"/>
                <w:sz w:val="24"/>
                <w:lang w:eastAsia="pt-BR"/>
              </w:rPr>
              <w:t>harmonia</w:t>
            </w:r>
            <w:r w:rsidRPr="003B2028">
              <w:rPr>
                <w:color w:val="000000"/>
                <w:sz w:val="24"/>
                <w:lang w:eastAsia="pt-BR"/>
              </w:rPr>
              <w:t xml:space="preserve"> é o sistema de organização e combinação de acordes que guardam entre si, </w:t>
            </w:r>
            <w:r w:rsidRPr="003B2028">
              <w:rPr>
                <w:color w:val="000000"/>
                <w:sz w:val="24"/>
                <w:lang w:eastAsia="pt-BR"/>
              </w:rPr>
              <w:lastRenderedPageBreak/>
              <w:t xml:space="preserve">assim como na melodia, um sentido musical em função dela. Acorde é a combinação simultânea de sons diferentes. Os acordes se combinam com a melodia, servindo-lhe de acompanhamento. </w:t>
            </w:r>
          </w:p>
          <w:p w:rsidR="007F7C80" w:rsidRPr="003B2028" w:rsidRDefault="007F7C80" w:rsidP="00E110F5">
            <w:pPr>
              <w:spacing w:after="117"/>
              <w:ind w:left="159" w:right="255" w:firstLine="720"/>
              <w:jc w:val="both"/>
              <w:rPr>
                <w:color w:val="000000"/>
                <w:sz w:val="24"/>
                <w:lang w:eastAsia="pt-BR"/>
              </w:rPr>
            </w:pPr>
            <w:r w:rsidRPr="003B2028">
              <w:rPr>
                <w:color w:val="000000"/>
                <w:sz w:val="24"/>
                <w:lang w:eastAsia="pt-BR"/>
              </w:rPr>
              <w:t xml:space="preserve">A melodia e o ritmo combinados já encerram um sentido expressivo musical. </w:t>
            </w:r>
          </w:p>
          <w:p w:rsidR="007F7C80" w:rsidRPr="003B2028" w:rsidRDefault="007F7C80" w:rsidP="00E110F5">
            <w:pPr>
              <w:ind w:left="159" w:right="255" w:firstLine="720"/>
              <w:jc w:val="both"/>
              <w:rPr>
                <w:color w:val="000000"/>
                <w:sz w:val="24"/>
                <w:lang w:eastAsia="pt-BR"/>
              </w:rPr>
            </w:pPr>
            <w:r w:rsidRPr="003B2028">
              <w:rPr>
                <w:b/>
                <w:color w:val="000000"/>
                <w:sz w:val="24"/>
                <w:lang w:eastAsia="pt-BR"/>
              </w:rPr>
              <w:t>Canção</w:t>
            </w:r>
            <w:r w:rsidRPr="003B2028">
              <w:rPr>
                <w:color w:val="000000"/>
                <w:sz w:val="24"/>
                <w:lang w:eastAsia="pt-BR"/>
              </w:rPr>
              <w:t xml:space="preserve"> é a palavra junto com os sons. É a poesia de mãos dadas com a música. Canção são as palavras cantadas por uma ou mais pessoas, com melodia, harmonia e ritmo. </w:t>
            </w:r>
          </w:p>
          <w:p w:rsidR="007F7C80" w:rsidRPr="003B2028" w:rsidRDefault="007F7C80" w:rsidP="00E110F5">
            <w:pPr>
              <w:spacing w:after="65" w:line="256" w:lineRule="auto"/>
              <w:jc w:val="right"/>
              <w:rPr>
                <w:color w:val="000000"/>
                <w:sz w:val="24"/>
                <w:lang w:eastAsia="pt-BR"/>
              </w:rPr>
            </w:pPr>
            <w:r w:rsidRPr="003B2028">
              <w:rPr>
                <w:noProof/>
                <w:color w:val="000000"/>
                <w:sz w:val="24"/>
                <w:lang w:val="pt-BR" w:eastAsia="pt-BR" w:bidi="ar-SA"/>
              </w:rPr>
              <w:drawing>
                <wp:inline distT="0" distB="0" distL="0" distR="0">
                  <wp:extent cx="5715000" cy="2076450"/>
                  <wp:effectExtent l="0" t="0" r="0" b="0"/>
                  <wp:docPr id="22"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076450"/>
                          </a:xfrm>
                          <a:prstGeom prst="rect">
                            <a:avLst/>
                          </a:prstGeom>
                          <a:noFill/>
                          <a:ln>
                            <a:noFill/>
                          </a:ln>
                        </pic:spPr>
                      </pic:pic>
                    </a:graphicData>
                  </a:graphic>
                </wp:inline>
              </w:drawing>
            </w:r>
          </w:p>
          <w:p w:rsidR="007F7C80" w:rsidRPr="003B2028" w:rsidRDefault="007F7C80" w:rsidP="00E110F5">
            <w:pPr>
              <w:spacing w:after="120" w:line="256" w:lineRule="auto"/>
              <w:ind w:left="1654"/>
              <w:rPr>
                <w:color w:val="000000"/>
                <w:sz w:val="24"/>
                <w:lang w:eastAsia="pt-BR"/>
              </w:rPr>
            </w:pPr>
            <w:r w:rsidRPr="003B2028">
              <w:rPr>
                <w:rFonts w:ascii="Verdana" w:eastAsia="Verdana" w:hAnsi="Verdana" w:cs="Verdana"/>
                <w:color w:val="383838"/>
                <w:lang w:eastAsia="pt-BR"/>
              </w:rPr>
              <w:t xml:space="preserve">Trecho da partitura com letra do Hino Nacional </w:t>
            </w:r>
          </w:p>
          <w:p w:rsidR="007F7C80" w:rsidRPr="003B2028" w:rsidRDefault="007F7C80" w:rsidP="00E110F5">
            <w:pPr>
              <w:spacing w:after="123" w:line="256" w:lineRule="auto"/>
              <w:ind w:left="24" w:hanging="10"/>
              <w:rPr>
                <w:color w:val="000000"/>
                <w:sz w:val="24"/>
                <w:lang w:eastAsia="pt-BR"/>
              </w:rPr>
            </w:pPr>
            <w:hyperlink r:id="rId54" w:history="1">
              <w:r w:rsidRPr="003B2028">
                <w:rPr>
                  <w:color w:val="0000FF"/>
                  <w:sz w:val="24"/>
                  <w:u w:val="single"/>
                  <w:lang w:eastAsia="pt-BR"/>
                </w:rPr>
                <w:t>http://www.teoriamusicalonline.com.br/Partitura%20hino%20nacional%20brasileiro.h</w:t>
              </w:r>
            </w:hyperlink>
          </w:p>
          <w:p w:rsidR="007F7C80" w:rsidRPr="003B2028" w:rsidRDefault="007F7C80" w:rsidP="00E110F5">
            <w:pPr>
              <w:spacing w:after="123" w:line="256" w:lineRule="auto"/>
              <w:ind w:left="658" w:right="1242" w:hanging="10"/>
              <w:jc w:val="center"/>
              <w:rPr>
                <w:color w:val="000000"/>
                <w:sz w:val="24"/>
                <w:lang w:eastAsia="pt-BR"/>
              </w:rPr>
            </w:pPr>
            <w:hyperlink r:id="rId55" w:history="1">
              <w:r w:rsidRPr="003B2028">
                <w:rPr>
                  <w:color w:val="0000FF"/>
                  <w:sz w:val="24"/>
                  <w:u w:val="single"/>
                  <w:lang w:eastAsia="pt-BR"/>
                </w:rPr>
                <w:t>tm</w:t>
              </w:r>
            </w:hyperlink>
            <w:hyperlink r:id="rId56" w:history="1"/>
          </w:p>
          <w:p w:rsidR="007F7C80" w:rsidRPr="003B2028" w:rsidRDefault="007F7C80" w:rsidP="00E110F5">
            <w:pPr>
              <w:spacing w:line="360" w:lineRule="auto"/>
              <w:ind w:left="-5" w:right="442" w:hanging="10"/>
              <w:jc w:val="both"/>
              <w:rPr>
                <w:color w:val="000000"/>
                <w:sz w:val="24"/>
                <w:lang w:eastAsia="pt-BR"/>
              </w:rPr>
            </w:pPr>
            <w:r w:rsidRPr="003B2028">
              <w:rPr>
                <w:color w:val="000000"/>
                <w:sz w:val="24"/>
                <w:lang w:eastAsia="pt-BR"/>
              </w:rPr>
              <w:t xml:space="preserve">Texto adaptado: PRIOLLI, Maria Luisa de Mattos. Princípios básicos da música para a juventude. Rio de Janeiro: Casa Oliveira de Músicas, 1999.  </w:t>
            </w:r>
          </w:p>
          <w:p w:rsidR="007F7C80" w:rsidRDefault="007F7C80" w:rsidP="00E110F5">
            <w:pPr>
              <w:spacing w:line="360" w:lineRule="auto"/>
              <w:ind w:left="-5" w:right="442" w:hanging="10"/>
              <w:jc w:val="both"/>
              <w:rPr>
                <w:color w:val="000000"/>
                <w:sz w:val="24"/>
                <w:lang w:eastAsia="pt-BR"/>
              </w:rPr>
            </w:pPr>
            <w:r w:rsidRPr="003B2028">
              <w:rPr>
                <w:color w:val="000000"/>
                <w:sz w:val="24"/>
                <w:lang w:eastAsia="pt-BR"/>
              </w:rPr>
              <w:t xml:space="preserve">SANTOS, Joaquim. Telecurso: Música-Ensino Médio. Rio de Janeiro: Fundação Roberto Marinho, 2008. </w:t>
            </w:r>
          </w:p>
          <w:p w:rsidR="007F7C80" w:rsidRPr="003B2028" w:rsidRDefault="007F7C80" w:rsidP="00E110F5">
            <w:pPr>
              <w:spacing w:line="360" w:lineRule="auto"/>
              <w:ind w:left="-5" w:right="442" w:hanging="10"/>
              <w:jc w:val="both"/>
              <w:rPr>
                <w:color w:val="000000"/>
                <w:sz w:val="24"/>
                <w:lang w:eastAsia="pt-BR"/>
              </w:rPr>
            </w:pPr>
          </w:p>
          <w:p w:rsidR="007F7C80" w:rsidRDefault="007F7C80" w:rsidP="00E110F5">
            <w:pPr>
              <w:pStyle w:val="TableParagraph"/>
              <w:ind w:left="342" w:right="340"/>
              <w:jc w:val="center"/>
              <w:rPr>
                <w:b/>
                <w:sz w:val="24"/>
              </w:rPr>
            </w:pPr>
          </w:p>
          <w:p w:rsidR="007F7C80" w:rsidRDefault="007F7C80" w:rsidP="007F7C80">
            <w:pPr>
              <w:pStyle w:val="PargrafodaLista"/>
              <w:widowControl/>
              <w:numPr>
                <w:ilvl w:val="0"/>
                <w:numId w:val="9"/>
              </w:numPr>
              <w:autoSpaceDE/>
              <w:autoSpaceDN/>
              <w:spacing w:line="266" w:lineRule="auto"/>
              <w:ind w:right="221"/>
              <w:jc w:val="both"/>
              <w:rPr>
                <w:color w:val="000000"/>
                <w:sz w:val="24"/>
                <w:lang w:eastAsia="pt-BR"/>
              </w:rPr>
            </w:pPr>
            <w:r w:rsidRPr="00714500">
              <w:rPr>
                <w:color w:val="000000"/>
                <w:sz w:val="24"/>
                <w:lang w:eastAsia="pt-BR"/>
              </w:rPr>
              <w:t xml:space="preserve">São três os elementos fundamentais de que se compõe a música, quais são eles: </w:t>
            </w:r>
          </w:p>
          <w:p w:rsidR="007F7C80" w:rsidRPr="00714500" w:rsidRDefault="007F7C80" w:rsidP="00E110F5">
            <w:pPr>
              <w:pStyle w:val="PargrafodaLista"/>
              <w:widowControl/>
              <w:autoSpaceDE/>
              <w:autoSpaceDN/>
              <w:spacing w:line="266" w:lineRule="auto"/>
              <w:ind w:left="610" w:right="221"/>
              <w:rPr>
                <w:color w:val="000000"/>
                <w:sz w:val="24"/>
                <w:lang w:eastAsia="pt-BR"/>
              </w:rPr>
            </w:pPr>
            <w:r>
              <w:rPr>
                <w:color w:val="000000"/>
                <w:sz w:val="24"/>
                <w:lang w:eastAsia="pt-BR"/>
              </w:rPr>
              <w:t>______________________________________________________________________________________________________________________________________________________________________________________________________________________________________</w:t>
            </w:r>
            <w:r w:rsidRPr="00714500">
              <w:rPr>
                <w:color w:val="000000"/>
                <w:sz w:val="24"/>
                <w:lang w:eastAsia="pt-BR"/>
              </w:rPr>
              <w:t xml:space="preserve"> </w:t>
            </w:r>
          </w:p>
          <w:p w:rsidR="007F7C80" w:rsidRDefault="007F7C80" w:rsidP="00E110F5">
            <w:pPr>
              <w:spacing w:line="256" w:lineRule="auto"/>
              <w:rPr>
                <w:color w:val="000000"/>
                <w:sz w:val="24"/>
                <w:lang w:eastAsia="pt-BR"/>
              </w:rPr>
            </w:pPr>
          </w:p>
          <w:p w:rsidR="007F7C80" w:rsidRPr="003B2028" w:rsidRDefault="007F7C80" w:rsidP="00E110F5">
            <w:pPr>
              <w:spacing w:line="256" w:lineRule="auto"/>
              <w:rPr>
                <w:color w:val="000000"/>
                <w:sz w:val="24"/>
                <w:lang w:eastAsia="pt-BR"/>
              </w:rPr>
            </w:pPr>
          </w:p>
          <w:p w:rsidR="007F7C80" w:rsidRPr="00714500" w:rsidRDefault="007F7C80" w:rsidP="007F7C80">
            <w:pPr>
              <w:pStyle w:val="PargrafodaLista"/>
              <w:widowControl/>
              <w:numPr>
                <w:ilvl w:val="0"/>
                <w:numId w:val="9"/>
              </w:numPr>
              <w:autoSpaceDE/>
              <w:autoSpaceDN/>
              <w:spacing w:line="360" w:lineRule="auto"/>
              <w:ind w:right="221"/>
              <w:jc w:val="both"/>
              <w:rPr>
                <w:color w:val="000000"/>
                <w:sz w:val="24"/>
                <w:lang w:eastAsia="pt-BR"/>
              </w:rPr>
            </w:pPr>
            <w:r w:rsidRPr="00714500">
              <w:rPr>
                <w:color w:val="000000"/>
                <w:sz w:val="24"/>
                <w:lang w:eastAsia="pt-BR"/>
              </w:rPr>
              <w:t xml:space="preserve">Marque a resposta correta de acordo com o elemento musical que consiste na sucessão dos sons (as notas musicais: dó, ré, mi, fá, sol, lá, si), formando sentido musical. </w:t>
            </w:r>
          </w:p>
          <w:p w:rsidR="007F7C80" w:rsidRPr="003B2028" w:rsidRDefault="007F7C80" w:rsidP="007F7C80">
            <w:pPr>
              <w:widowControl/>
              <w:numPr>
                <w:ilvl w:val="0"/>
                <w:numId w:val="8"/>
              </w:numPr>
              <w:autoSpaceDE/>
              <w:autoSpaceDN/>
              <w:spacing w:after="117" w:line="266" w:lineRule="auto"/>
              <w:ind w:left="414" w:right="442" w:hanging="255"/>
              <w:jc w:val="both"/>
              <w:rPr>
                <w:color w:val="000000"/>
                <w:sz w:val="24"/>
                <w:lang w:eastAsia="pt-BR"/>
              </w:rPr>
            </w:pPr>
            <w:r w:rsidRPr="003B2028">
              <w:rPr>
                <w:color w:val="000000"/>
                <w:sz w:val="24"/>
                <w:lang w:eastAsia="pt-BR"/>
              </w:rPr>
              <w:t xml:space="preserve">ritmo; </w:t>
            </w:r>
          </w:p>
          <w:p w:rsidR="007F7C80" w:rsidRPr="003B2028" w:rsidRDefault="007F7C80" w:rsidP="007F7C80">
            <w:pPr>
              <w:widowControl/>
              <w:numPr>
                <w:ilvl w:val="0"/>
                <w:numId w:val="8"/>
              </w:numPr>
              <w:autoSpaceDE/>
              <w:autoSpaceDN/>
              <w:spacing w:after="117" w:line="266" w:lineRule="auto"/>
              <w:ind w:left="414" w:right="442" w:hanging="255"/>
              <w:jc w:val="both"/>
              <w:rPr>
                <w:color w:val="000000"/>
                <w:sz w:val="24"/>
                <w:lang w:eastAsia="pt-BR"/>
              </w:rPr>
            </w:pPr>
            <w:r w:rsidRPr="003B2028">
              <w:rPr>
                <w:color w:val="000000"/>
                <w:sz w:val="24"/>
                <w:lang w:eastAsia="pt-BR"/>
              </w:rPr>
              <w:t xml:space="preserve">harmonia; </w:t>
            </w:r>
          </w:p>
          <w:p w:rsidR="007F7C80" w:rsidRPr="003B2028" w:rsidRDefault="007F7C80" w:rsidP="007F7C80">
            <w:pPr>
              <w:widowControl/>
              <w:numPr>
                <w:ilvl w:val="0"/>
                <w:numId w:val="8"/>
              </w:numPr>
              <w:autoSpaceDE/>
              <w:autoSpaceDN/>
              <w:spacing w:after="117" w:line="266" w:lineRule="auto"/>
              <w:ind w:left="414" w:right="442" w:hanging="255"/>
              <w:jc w:val="both"/>
              <w:rPr>
                <w:color w:val="000000"/>
                <w:sz w:val="24"/>
                <w:lang w:eastAsia="pt-BR"/>
              </w:rPr>
            </w:pPr>
            <w:r w:rsidRPr="003B2028">
              <w:rPr>
                <w:color w:val="000000"/>
                <w:sz w:val="24"/>
                <w:lang w:eastAsia="pt-BR"/>
              </w:rPr>
              <w:t xml:space="preserve">melodia; </w:t>
            </w:r>
          </w:p>
          <w:p w:rsidR="007F7C80" w:rsidRPr="003B2028" w:rsidRDefault="007F7C80" w:rsidP="007F7C80">
            <w:pPr>
              <w:widowControl/>
              <w:numPr>
                <w:ilvl w:val="0"/>
                <w:numId w:val="8"/>
              </w:numPr>
              <w:autoSpaceDE/>
              <w:autoSpaceDN/>
              <w:spacing w:after="117" w:line="266" w:lineRule="auto"/>
              <w:ind w:left="414" w:right="442" w:hanging="255"/>
              <w:jc w:val="both"/>
              <w:rPr>
                <w:color w:val="000000"/>
                <w:sz w:val="24"/>
                <w:lang w:eastAsia="pt-BR"/>
              </w:rPr>
            </w:pPr>
            <w:r w:rsidRPr="003B2028">
              <w:rPr>
                <w:color w:val="000000"/>
                <w:sz w:val="24"/>
                <w:lang w:eastAsia="pt-BR"/>
              </w:rPr>
              <w:t xml:space="preserve">canção. </w:t>
            </w:r>
          </w:p>
          <w:p w:rsidR="007F7C80" w:rsidRDefault="007F7C80" w:rsidP="00E110F5">
            <w:pPr>
              <w:spacing w:after="123" w:line="256" w:lineRule="auto"/>
              <w:rPr>
                <w:color w:val="000000"/>
                <w:sz w:val="24"/>
                <w:lang w:eastAsia="pt-BR"/>
              </w:rPr>
            </w:pPr>
          </w:p>
          <w:p w:rsidR="007F7C80" w:rsidRDefault="007F7C80" w:rsidP="00E110F5">
            <w:pPr>
              <w:spacing w:after="123" w:line="256" w:lineRule="auto"/>
              <w:rPr>
                <w:color w:val="000000"/>
                <w:sz w:val="24"/>
                <w:lang w:eastAsia="pt-BR"/>
              </w:rPr>
            </w:pPr>
          </w:p>
          <w:p w:rsidR="007F7C80" w:rsidRPr="003B2028" w:rsidRDefault="007F7C80" w:rsidP="00E110F5">
            <w:pPr>
              <w:spacing w:after="123" w:line="256" w:lineRule="auto"/>
              <w:rPr>
                <w:color w:val="000000"/>
                <w:sz w:val="24"/>
                <w:lang w:eastAsia="pt-BR"/>
              </w:rPr>
            </w:pPr>
          </w:p>
          <w:p w:rsidR="007F7C80" w:rsidRDefault="007F7C80" w:rsidP="007F7C80">
            <w:pPr>
              <w:pStyle w:val="PargrafodaLista"/>
              <w:numPr>
                <w:ilvl w:val="0"/>
                <w:numId w:val="9"/>
              </w:numPr>
              <w:spacing w:line="360" w:lineRule="auto"/>
              <w:ind w:right="590"/>
              <w:jc w:val="both"/>
              <w:rPr>
                <w:color w:val="000000"/>
                <w:sz w:val="24"/>
                <w:lang w:eastAsia="pt-BR"/>
              </w:rPr>
            </w:pPr>
            <w:r w:rsidRPr="00714500">
              <w:rPr>
                <w:color w:val="000000"/>
                <w:sz w:val="24"/>
                <w:lang w:eastAsia="pt-BR"/>
              </w:rPr>
              <w:t xml:space="preserve">Marque a resposta correta de acordo com o elemento musical que consiste no sistema de organização e combinação de acordes que guardam entre si, assim como na melodia, um sentido musical em função dela: </w:t>
            </w:r>
          </w:p>
          <w:p w:rsidR="007F7C80" w:rsidRDefault="007F7C80" w:rsidP="00E110F5">
            <w:pPr>
              <w:pStyle w:val="PargrafodaLista"/>
              <w:spacing w:line="360" w:lineRule="auto"/>
              <w:ind w:left="610" w:right="590"/>
              <w:rPr>
                <w:color w:val="000000"/>
                <w:sz w:val="24"/>
                <w:lang w:eastAsia="pt-BR"/>
              </w:rPr>
            </w:pPr>
          </w:p>
          <w:p w:rsidR="007F7C80" w:rsidRDefault="007F7C80" w:rsidP="007F7C80">
            <w:pPr>
              <w:pStyle w:val="PargrafodaLista"/>
              <w:numPr>
                <w:ilvl w:val="0"/>
                <w:numId w:val="10"/>
              </w:numPr>
              <w:spacing w:line="360" w:lineRule="auto"/>
              <w:ind w:right="590"/>
              <w:jc w:val="both"/>
              <w:rPr>
                <w:color w:val="000000"/>
                <w:sz w:val="24"/>
                <w:lang w:eastAsia="pt-BR"/>
              </w:rPr>
            </w:pPr>
            <w:r w:rsidRPr="00714500">
              <w:rPr>
                <w:color w:val="000000"/>
                <w:sz w:val="24"/>
                <w:lang w:eastAsia="pt-BR"/>
              </w:rPr>
              <w:t xml:space="preserve">ritmo; </w:t>
            </w:r>
          </w:p>
          <w:p w:rsidR="007F7C80" w:rsidRPr="003B2028" w:rsidRDefault="007F7C80" w:rsidP="007F7C80">
            <w:pPr>
              <w:pStyle w:val="PargrafodaLista"/>
              <w:numPr>
                <w:ilvl w:val="0"/>
                <w:numId w:val="10"/>
              </w:numPr>
              <w:spacing w:line="360" w:lineRule="auto"/>
              <w:ind w:right="590"/>
              <w:jc w:val="both"/>
              <w:rPr>
                <w:color w:val="000000"/>
                <w:sz w:val="24"/>
                <w:lang w:eastAsia="pt-BR"/>
              </w:rPr>
            </w:pPr>
            <w:r w:rsidRPr="003B2028">
              <w:rPr>
                <w:color w:val="000000"/>
                <w:sz w:val="24"/>
                <w:lang w:eastAsia="pt-BR"/>
              </w:rPr>
              <w:t>harmonia;</w:t>
            </w:r>
            <w:r>
              <w:rPr>
                <w:color w:val="000000"/>
                <w:sz w:val="24"/>
                <w:lang w:eastAsia="pt-BR"/>
              </w:rPr>
              <w:t xml:space="preserve"> </w:t>
            </w:r>
          </w:p>
          <w:p w:rsidR="007F7C80" w:rsidRPr="00714500" w:rsidRDefault="007F7C80" w:rsidP="007F7C80">
            <w:pPr>
              <w:pStyle w:val="PargrafodaLista"/>
              <w:widowControl/>
              <w:numPr>
                <w:ilvl w:val="0"/>
                <w:numId w:val="10"/>
              </w:numPr>
              <w:autoSpaceDE/>
              <w:autoSpaceDN/>
              <w:spacing w:after="117" w:line="266" w:lineRule="auto"/>
              <w:ind w:right="442"/>
              <w:jc w:val="both"/>
              <w:rPr>
                <w:color w:val="000000"/>
                <w:sz w:val="24"/>
                <w:lang w:eastAsia="pt-BR"/>
              </w:rPr>
            </w:pPr>
            <w:r w:rsidRPr="00714500">
              <w:rPr>
                <w:color w:val="000000"/>
                <w:sz w:val="24"/>
                <w:lang w:eastAsia="pt-BR"/>
              </w:rPr>
              <w:t xml:space="preserve">melodia; </w:t>
            </w:r>
          </w:p>
          <w:p w:rsidR="007F7C80" w:rsidRPr="003B2028" w:rsidRDefault="007F7C80" w:rsidP="007F7C80">
            <w:pPr>
              <w:widowControl/>
              <w:numPr>
                <w:ilvl w:val="0"/>
                <w:numId w:val="10"/>
              </w:numPr>
              <w:autoSpaceDE/>
              <w:autoSpaceDN/>
              <w:spacing w:after="117" w:line="266" w:lineRule="auto"/>
              <w:ind w:right="442" w:hanging="254"/>
              <w:jc w:val="both"/>
              <w:rPr>
                <w:color w:val="000000"/>
                <w:sz w:val="24"/>
                <w:lang w:eastAsia="pt-BR"/>
              </w:rPr>
            </w:pPr>
            <w:r w:rsidRPr="003B2028">
              <w:rPr>
                <w:color w:val="000000"/>
                <w:sz w:val="24"/>
                <w:lang w:eastAsia="pt-BR"/>
              </w:rPr>
              <w:t xml:space="preserve">canção. </w:t>
            </w:r>
          </w:p>
          <w:p w:rsidR="007F7C80" w:rsidRPr="003B2028" w:rsidRDefault="007F7C80" w:rsidP="00E110F5">
            <w:pPr>
              <w:spacing w:after="123" w:line="256" w:lineRule="auto"/>
              <w:rPr>
                <w:color w:val="000000"/>
                <w:sz w:val="24"/>
                <w:lang w:eastAsia="pt-BR"/>
              </w:rPr>
            </w:pPr>
          </w:p>
          <w:p w:rsidR="007F7C80" w:rsidRPr="00714500" w:rsidRDefault="007F7C80" w:rsidP="007F7C80">
            <w:pPr>
              <w:pStyle w:val="PargrafodaLista"/>
              <w:numPr>
                <w:ilvl w:val="0"/>
                <w:numId w:val="9"/>
              </w:numPr>
              <w:spacing w:after="117" w:line="266" w:lineRule="auto"/>
              <w:ind w:right="442"/>
              <w:jc w:val="both"/>
              <w:rPr>
                <w:color w:val="000000"/>
                <w:sz w:val="24"/>
                <w:lang w:eastAsia="pt-BR"/>
              </w:rPr>
            </w:pPr>
            <w:r w:rsidRPr="00714500">
              <w:rPr>
                <w:color w:val="000000"/>
                <w:sz w:val="24"/>
                <w:lang w:eastAsia="pt-BR"/>
              </w:rPr>
              <w:t xml:space="preserve">Dois dos três elementos musicais juntos já encerram um sentido expressivo musical. Quais são eles? </w:t>
            </w:r>
          </w:p>
          <w:p w:rsidR="007F7C80" w:rsidRDefault="007F7C80" w:rsidP="00E110F5">
            <w:pPr>
              <w:pStyle w:val="TableParagraph"/>
              <w:spacing w:line="275" w:lineRule="exact"/>
              <w:ind w:left="139"/>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C80" w:rsidRDefault="007F7C80" w:rsidP="00E110F5">
            <w:pPr>
              <w:pStyle w:val="TableParagraph"/>
              <w:spacing w:line="275" w:lineRule="exact"/>
              <w:ind w:left="139"/>
              <w:rPr>
                <w:sz w:val="24"/>
              </w:rPr>
            </w:pPr>
          </w:p>
          <w:p w:rsidR="007F7C80" w:rsidRDefault="007F7C80" w:rsidP="00E110F5">
            <w:pPr>
              <w:pStyle w:val="TableParagraph"/>
              <w:spacing w:line="275" w:lineRule="exact"/>
              <w:ind w:left="139"/>
              <w:rPr>
                <w:sz w:val="24"/>
              </w:rPr>
            </w:pPr>
          </w:p>
          <w:p w:rsidR="007F7C80" w:rsidRPr="00A32B1F" w:rsidRDefault="007F7C80" w:rsidP="00E110F5">
            <w:pPr>
              <w:ind w:left="1895" w:right="1765"/>
              <w:jc w:val="center"/>
              <w:rPr>
                <w:b/>
                <w:i/>
                <w:sz w:val="24"/>
              </w:rPr>
            </w:pPr>
            <w:r>
              <w:rPr>
                <w:b/>
                <w:i/>
                <w:sz w:val="24"/>
              </w:rPr>
              <w:t>Bom trabalho e boa semana!</w:t>
            </w:r>
          </w:p>
        </w:tc>
      </w:tr>
    </w:tbl>
    <w:p w:rsidR="007F7C80" w:rsidRPr="00A32B1F" w:rsidRDefault="007F7C80" w:rsidP="007F7C80">
      <w:pPr>
        <w:pStyle w:val="Corpodetexto"/>
        <w:rPr>
          <w:b w:val="0"/>
          <w:sz w:val="20"/>
        </w:rPr>
      </w:pPr>
      <w:r w:rsidRPr="007F74DC">
        <w:rPr>
          <w:b w:val="0"/>
          <w:sz w:val="24"/>
        </w:rPr>
        <w:lastRenderedPageBreak/>
        <w:pict>
          <v:rect id="_x0000_s1097" style="position:absolute;margin-left:.3pt;margin-top:.6pt;width:14.75pt;height:841.3pt;z-index:251707392;mso-position-horizontal-relative:page;mso-position-vertical-relative:page" fillcolor="#28b057" stroked="f">
            <w10:wrap anchorx="page" anchory="page"/>
          </v:rect>
        </w:pict>
      </w:r>
    </w:p>
    <w:p w:rsidR="007F7C80" w:rsidRDefault="007F7C80" w:rsidP="007F7C80">
      <w:pPr>
        <w:tabs>
          <w:tab w:val="left" w:pos="4495"/>
          <w:tab w:val="left" w:pos="10256"/>
        </w:tabs>
        <w:spacing w:before="44"/>
        <w:ind w:left="287"/>
        <w:rPr>
          <w:b/>
          <w:sz w:val="28"/>
        </w:rPr>
      </w:pPr>
      <w:r>
        <w:rPr>
          <w:b/>
          <w:color w:val="FFFFFF"/>
          <w:sz w:val="28"/>
          <w:shd w:val="clear" w:color="auto" w:fill="28B057"/>
        </w:rPr>
        <w:t xml:space="preserve"> </w:t>
      </w:r>
      <w:r>
        <w:rPr>
          <w:b/>
          <w:color w:val="FFFFFF"/>
          <w:sz w:val="28"/>
          <w:shd w:val="clear" w:color="auto" w:fill="28B057"/>
        </w:rPr>
        <w:tab/>
        <w:t>SEMANA</w:t>
      </w:r>
      <w:r>
        <w:rPr>
          <w:b/>
          <w:color w:val="FFFFFF"/>
          <w:spacing w:val="-5"/>
          <w:sz w:val="28"/>
          <w:shd w:val="clear" w:color="auto" w:fill="28B057"/>
        </w:rPr>
        <w:t xml:space="preserve"> </w:t>
      </w:r>
      <w:r>
        <w:rPr>
          <w:b/>
          <w:color w:val="FFFFFF"/>
          <w:sz w:val="28"/>
          <w:shd w:val="clear" w:color="auto" w:fill="28B057"/>
        </w:rPr>
        <w:t>2</w:t>
      </w:r>
      <w:r>
        <w:rPr>
          <w:b/>
          <w:color w:val="FFFFFF"/>
          <w:sz w:val="28"/>
          <w:shd w:val="clear" w:color="auto" w:fill="28B057"/>
        </w:rPr>
        <w:tab/>
      </w:r>
    </w:p>
    <w:p w:rsidR="007F7C80" w:rsidRDefault="007F7C80" w:rsidP="007F7C80">
      <w:pPr>
        <w:pStyle w:val="Corpodetexto"/>
        <w:rPr>
          <w:b w:val="0"/>
          <w:sz w:val="20"/>
        </w:rPr>
      </w:pPr>
    </w:p>
    <w:p w:rsidR="007F7C80" w:rsidRDefault="007F7C80" w:rsidP="007F7C80">
      <w:pPr>
        <w:pStyle w:val="Corpodetexto"/>
        <w:spacing w:before="12"/>
        <w:rPr>
          <w:b w:val="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7F7C80" w:rsidTr="00E110F5">
        <w:trPr>
          <w:trHeight w:val="678"/>
        </w:trPr>
        <w:tc>
          <w:tcPr>
            <w:tcW w:w="10063" w:type="dxa"/>
            <w:shd w:val="clear" w:color="auto" w:fill="E1DFDF"/>
          </w:tcPr>
          <w:p w:rsidR="007F7C80" w:rsidRDefault="007F7C80" w:rsidP="00E110F5">
            <w:pPr>
              <w:pStyle w:val="TableParagraph"/>
              <w:spacing w:before="119"/>
              <w:ind w:left="112"/>
              <w:rPr>
                <w:b/>
                <w:sz w:val="24"/>
              </w:rPr>
            </w:pPr>
            <w:r>
              <w:rPr>
                <w:b/>
                <w:sz w:val="24"/>
              </w:rPr>
              <w:t>Gênero: MÚSICA</w:t>
            </w:r>
          </w:p>
        </w:tc>
      </w:tr>
      <w:tr w:rsidR="007F7C80" w:rsidTr="00E110F5">
        <w:trPr>
          <w:trHeight w:val="678"/>
        </w:trPr>
        <w:tc>
          <w:tcPr>
            <w:tcW w:w="10063" w:type="dxa"/>
            <w:shd w:val="clear" w:color="auto" w:fill="E1DFDF"/>
          </w:tcPr>
          <w:p w:rsidR="007F7C80" w:rsidRDefault="007F7C80" w:rsidP="00E110F5">
            <w:pPr>
              <w:pStyle w:val="TableParagraph"/>
              <w:spacing w:line="292" w:lineRule="exact"/>
              <w:ind w:left="4"/>
              <w:rPr>
                <w:sz w:val="21"/>
              </w:rPr>
            </w:pPr>
            <w:r>
              <w:rPr>
                <w:b/>
                <w:sz w:val="24"/>
              </w:rPr>
              <w:t xml:space="preserve">OBJETO DE CONHECIMENTO: </w:t>
            </w:r>
            <w:r>
              <w:rPr>
                <w:sz w:val="21"/>
              </w:rPr>
              <w:t>Contextos e práticas</w:t>
            </w:r>
          </w:p>
        </w:tc>
      </w:tr>
      <w:tr w:rsidR="007F7C80" w:rsidTr="00E110F5">
        <w:trPr>
          <w:trHeight w:val="1862"/>
        </w:trPr>
        <w:tc>
          <w:tcPr>
            <w:tcW w:w="10063" w:type="dxa"/>
            <w:shd w:val="clear" w:color="auto" w:fill="E1DFDF"/>
          </w:tcPr>
          <w:p w:rsidR="007F7C80" w:rsidRDefault="007F7C80" w:rsidP="00E110F5">
            <w:pPr>
              <w:pStyle w:val="TableParagraph"/>
              <w:spacing w:before="119"/>
              <w:ind w:left="112" w:right="80"/>
              <w:rPr>
                <w:rFonts w:ascii="Arial" w:hAnsi="Arial"/>
                <w:sz w:val="20"/>
              </w:rPr>
            </w:pPr>
            <w:r>
              <w:rPr>
                <w:b/>
                <w:sz w:val="24"/>
              </w:rPr>
              <w:t xml:space="preserve">HABILIDADE(S): </w:t>
            </w:r>
            <w:r>
              <w:t xml:space="preserve">- </w:t>
            </w:r>
            <w:r>
              <w:rPr>
                <w:rFonts w:ascii="Arial" w:hAnsi="Arial"/>
                <w:sz w:val="20"/>
              </w:rPr>
              <w:t>EF69AR16P7: Analisar criticamente, por meio da apreciação musical, usos e funções da música em seus contextos de produção e circulação, relacionando as práticas musicais às diferentes dimensões da vida social e cultural.</w:t>
            </w:r>
          </w:p>
          <w:p w:rsidR="007F7C80" w:rsidRDefault="007F7C80" w:rsidP="00E110F5">
            <w:pPr>
              <w:pStyle w:val="TableParagraph"/>
              <w:spacing w:before="116" w:line="242" w:lineRule="auto"/>
              <w:ind w:left="112"/>
              <w:rPr>
                <w:rFonts w:ascii="Arial" w:hAnsi="Arial"/>
                <w:sz w:val="20"/>
              </w:rPr>
            </w:pPr>
            <w:r>
              <w:rPr>
                <w:rFonts w:ascii="Arial" w:hAnsi="Arial"/>
                <w:sz w:val="20"/>
              </w:rPr>
              <w:t>EF69AR17P7: Explorar e descrever diferentes meios e equipamentos culturais de circulação da música e do conhecimento musical, enfatizando artistas locais e regionais.</w:t>
            </w:r>
          </w:p>
        </w:tc>
      </w:tr>
      <w:tr w:rsidR="007F7C80" w:rsidTr="00E110F5">
        <w:trPr>
          <w:trHeight w:val="681"/>
        </w:trPr>
        <w:tc>
          <w:tcPr>
            <w:tcW w:w="10063" w:type="dxa"/>
            <w:shd w:val="clear" w:color="auto" w:fill="E1DFDF"/>
          </w:tcPr>
          <w:p w:rsidR="007F7C80" w:rsidRDefault="007F7C80" w:rsidP="00E110F5">
            <w:pPr>
              <w:pStyle w:val="TableParagraph"/>
              <w:spacing w:before="119"/>
              <w:ind w:left="112"/>
              <w:rPr>
                <w:sz w:val="24"/>
              </w:rPr>
            </w:pPr>
            <w:r>
              <w:rPr>
                <w:b/>
                <w:sz w:val="24"/>
              </w:rPr>
              <w:t xml:space="preserve">CONTEÚDOS RELACIONADOS: </w:t>
            </w:r>
            <w:r>
              <w:rPr>
                <w:sz w:val="24"/>
              </w:rPr>
              <w:t>Gêneros Musicais</w:t>
            </w:r>
          </w:p>
        </w:tc>
      </w:tr>
      <w:tr w:rsidR="007F7C80" w:rsidTr="00E110F5">
        <w:trPr>
          <w:trHeight w:val="678"/>
        </w:trPr>
        <w:tc>
          <w:tcPr>
            <w:tcW w:w="10063" w:type="dxa"/>
            <w:shd w:val="clear" w:color="auto" w:fill="E1DFDF"/>
          </w:tcPr>
          <w:p w:rsidR="007F7C80" w:rsidRDefault="007F7C80" w:rsidP="00E110F5">
            <w:pPr>
              <w:pStyle w:val="TableParagraph"/>
              <w:spacing w:before="119"/>
              <w:ind w:left="112"/>
              <w:rPr>
                <w:sz w:val="24"/>
              </w:rPr>
            </w:pPr>
            <w:r>
              <w:rPr>
                <w:b/>
                <w:sz w:val="24"/>
              </w:rPr>
              <w:t>INTERDISCIPLINARIDADE</w:t>
            </w:r>
            <w:r>
              <w:rPr>
                <w:sz w:val="24"/>
              </w:rPr>
              <w:t>: Português, História e Geografia</w:t>
            </w:r>
          </w:p>
        </w:tc>
      </w:tr>
    </w:tbl>
    <w:p w:rsidR="007F7C80" w:rsidRDefault="007F7C80" w:rsidP="007F7C80">
      <w:pPr>
        <w:pStyle w:val="Corpodetexto"/>
        <w:spacing w:before="7"/>
        <w:rPr>
          <w:b w:val="0"/>
          <w:sz w:val="22"/>
        </w:rPr>
      </w:pPr>
    </w:p>
    <w:p w:rsidR="007F7C80" w:rsidRDefault="007F7C80" w:rsidP="007F7C80">
      <w:pPr>
        <w:pStyle w:val="Corpodetexto"/>
        <w:spacing w:before="7"/>
        <w:rPr>
          <w:b w:val="0"/>
          <w:sz w:val="22"/>
        </w:rPr>
      </w:pPr>
    </w:p>
    <w:p w:rsidR="007F7C80" w:rsidRDefault="007F7C80" w:rsidP="007F7C80">
      <w:pPr>
        <w:pStyle w:val="Corpodetexto"/>
        <w:spacing w:before="7"/>
        <w:rPr>
          <w:b w:val="0"/>
          <w:sz w:val="22"/>
        </w:rPr>
      </w:pPr>
    </w:p>
    <w:p w:rsidR="007F7C80" w:rsidRDefault="007F7C80" w:rsidP="007F7C80">
      <w:pPr>
        <w:rPr>
          <w:b/>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7F7C80" w:rsidTr="00E110F5">
        <w:trPr>
          <w:trHeight w:val="14081"/>
        </w:trPr>
        <w:tc>
          <w:tcPr>
            <w:tcW w:w="10056" w:type="dxa"/>
          </w:tcPr>
          <w:p w:rsidR="007F7C80" w:rsidRDefault="007F7C80" w:rsidP="00E110F5">
            <w:pPr>
              <w:pStyle w:val="TableParagraph"/>
              <w:spacing w:before="5"/>
              <w:rPr>
                <w:b/>
                <w:sz w:val="20"/>
              </w:rPr>
            </w:pPr>
          </w:p>
          <w:p w:rsidR="007F7C80" w:rsidRDefault="007F7C80" w:rsidP="00E110F5">
            <w:pPr>
              <w:pStyle w:val="TableParagraph"/>
              <w:ind w:left="342" w:right="338"/>
              <w:jc w:val="center"/>
              <w:rPr>
                <w:rFonts w:ascii="Arial" w:hAnsi="Arial"/>
                <w:b/>
              </w:rPr>
            </w:pPr>
            <w:r>
              <w:rPr>
                <w:rFonts w:ascii="Arial" w:hAnsi="Arial"/>
                <w:b/>
              </w:rPr>
              <w:t>GÊNEROS MUSICAIS</w:t>
            </w:r>
          </w:p>
          <w:p w:rsidR="007F7C80" w:rsidRDefault="007F7C80" w:rsidP="00E110F5">
            <w:pPr>
              <w:pStyle w:val="TableParagraph"/>
              <w:spacing w:before="3"/>
              <w:rPr>
                <w:b/>
              </w:rPr>
            </w:pPr>
          </w:p>
          <w:p w:rsidR="007F7C80" w:rsidRDefault="007F7C80" w:rsidP="00E110F5">
            <w:pPr>
              <w:pStyle w:val="TableParagraph"/>
              <w:spacing w:before="1"/>
              <w:ind w:left="112" w:right="216" w:firstLine="218"/>
              <w:rPr>
                <w:sz w:val="24"/>
              </w:rPr>
            </w:pPr>
            <w:r>
              <w:rPr>
                <w:sz w:val="24"/>
              </w:rPr>
              <w:t>NoBrasil,apopulaçãopossuiumarelaçãointensacomamúsica.Opovobrasileiro,deformageral, é bastante musical, apreciando essa forma de arte em seu dia a dia e nos momentos delazer.</w:t>
            </w:r>
          </w:p>
          <w:p w:rsidR="007F7C80" w:rsidRDefault="007F7C80" w:rsidP="00E110F5">
            <w:pPr>
              <w:pStyle w:val="TableParagraph"/>
              <w:ind w:left="112" w:right="216" w:firstLine="218"/>
              <w:rPr>
                <w:sz w:val="24"/>
              </w:rPr>
            </w:pPr>
            <w:r>
              <w:rPr>
                <w:sz w:val="24"/>
              </w:rPr>
              <w:t>O país é muito diverso e heterogêneo culturalmente, e apresenta distintos estilos musicais dependendo da região. Entretanto, alguns se destacam e fazem sucesso em todo território.</w:t>
            </w:r>
          </w:p>
          <w:p w:rsidR="007F7C80" w:rsidRDefault="007F7C80" w:rsidP="00E110F5">
            <w:pPr>
              <w:pStyle w:val="TableParagraph"/>
              <w:ind w:left="112" w:right="216" w:firstLine="166"/>
              <w:rPr>
                <w:sz w:val="24"/>
              </w:rPr>
            </w:pPr>
            <w:r>
              <w:rPr>
                <w:sz w:val="24"/>
              </w:rPr>
              <w:t>Confira abaixo a história, as principais características e os maiores representantes dos principais gêneros musicais do Brasil.</w:t>
            </w:r>
          </w:p>
          <w:p w:rsidR="007F7C80" w:rsidRDefault="007F7C80" w:rsidP="00E110F5">
            <w:pPr>
              <w:pStyle w:val="TableParagraph"/>
              <w:spacing w:before="1"/>
              <w:rPr>
                <w:b/>
                <w:sz w:val="24"/>
              </w:rPr>
            </w:pPr>
          </w:p>
          <w:p w:rsidR="007F7C80" w:rsidRDefault="007F7C80" w:rsidP="00E110F5">
            <w:pPr>
              <w:pStyle w:val="TableParagraph"/>
              <w:ind w:left="213" w:right="375"/>
              <w:jc w:val="center"/>
              <w:rPr>
                <w:b/>
                <w:i/>
                <w:sz w:val="24"/>
              </w:rPr>
            </w:pPr>
            <w:r>
              <w:rPr>
                <w:b/>
                <w:i/>
                <w:sz w:val="24"/>
              </w:rPr>
              <w:t>SERTANEJO</w:t>
            </w:r>
          </w:p>
          <w:p w:rsidR="007F7C80" w:rsidRDefault="007F7C80" w:rsidP="00E110F5">
            <w:pPr>
              <w:pStyle w:val="TableParagraph"/>
              <w:spacing w:before="11"/>
              <w:rPr>
                <w:b/>
                <w:sz w:val="23"/>
              </w:rPr>
            </w:pPr>
          </w:p>
          <w:p w:rsidR="007F7C80" w:rsidRDefault="007F7C80" w:rsidP="00E110F5">
            <w:pPr>
              <w:pStyle w:val="TableParagraph"/>
              <w:tabs>
                <w:tab w:val="left" w:pos="1557"/>
                <w:tab w:val="left" w:pos="3156"/>
              </w:tabs>
              <w:spacing w:before="1"/>
              <w:ind w:right="161"/>
              <w:jc w:val="center"/>
              <w:rPr>
                <w:b/>
                <w:i/>
                <w:sz w:val="18"/>
              </w:rPr>
            </w:pPr>
            <w:r>
              <w:rPr>
                <w:b/>
                <w:i/>
                <w:sz w:val="18"/>
              </w:rPr>
              <w:t>1</w:t>
            </w:r>
            <w:r>
              <w:rPr>
                <w:b/>
                <w:i/>
                <w:sz w:val="18"/>
              </w:rPr>
              <w:tab/>
              <w:t>2</w:t>
            </w:r>
            <w:r>
              <w:rPr>
                <w:b/>
                <w:i/>
                <w:sz w:val="18"/>
              </w:rPr>
              <w:tab/>
              <w:t>3</w:t>
            </w:r>
          </w:p>
          <w:p w:rsidR="007F7C80" w:rsidRDefault="007F7C80" w:rsidP="00E110F5">
            <w:pPr>
              <w:pStyle w:val="TableParagraph"/>
              <w:ind w:left="1984"/>
              <w:rPr>
                <w:sz w:val="20"/>
              </w:rPr>
            </w:pPr>
            <w:r>
              <w:rPr>
                <w:noProof/>
                <w:sz w:val="20"/>
                <w:lang w:val="pt-BR" w:eastAsia="pt-BR" w:bidi="ar-SA"/>
              </w:rPr>
              <w:drawing>
                <wp:inline distT="0" distB="0" distL="0" distR="0">
                  <wp:extent cx="3720590" cy="1635823"/>
                  <wp:effectExtent l="0" t="0" r="0" b="0"/>
                  <wp:docPr id="3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7" cstate="print"/>
                          <a:stretch>
                            <a:fillRect/>
                          </a:stretch>
                        </pic:blipFill>
                        <pic:spPr>
                          <a:xfrm>
                            <a:off x="0" y="0"/>
                            <a:ext cx="3720590" cy="1635823"/>
                          </a:xfrm>
                          <a:prstGeom prst="rect">
                            <a:avLst/>
                          </a:prstGeom>
                        </pic:spPr>
                      </pic:pic>
                    </a:graphicData>
                  </a:graphic>
                </wp:inline>
              </w:drawing>
            </w:r>
          </w:p>
          <w:p w:rsidR="007F7C80" w:rsidRDefault="007F7C80" w:rsidP="00E110F5">
            <w:pPr>
              <w:pStyle w:val="TableParagraph"/>
              <w:spacing w:before="14"/>
              <w:ind w:left="207" w:right="375"/>
              <w:jc w:val="center"/>
              <w:rPr>
                <w:rFonts w:ascii="Arial" w:hAnsi="Arial"/>
                <w:b/>
                <w:i/>
                <w:sz w:val="18"/>
              </w:rPr>
            </w:pPr>
            <w:r>
              <w:rPr>
                <w:rFonts w:ascii="Arial" w:hAnsi="Arial"/>
                <w:b/>
                <w:i/>
                <w:sz w:val="18"/>
              </w:rPr>
              <w:t>Os artistas Almir Sater(1), Renato Teixeira (2) e Sérgio Reis(3) são grandes nomes da música sertaneja raiz</w:t>
            </w:r>
          </w:p>
          <w:p w:rsidR="007F7C80" w:rsidRDefault="007F7C80" w:rsidP="00E110F5">
            <w:pPr>
              <w:pStyle w:val="TableParagraph"/>
              <w:spacing w:before="2"/>
              <w:rPr>
                <w:b/>
                <w:sz w:val="24"/>
              </w:rPr>
            </w:pPr>
          </w:p>
          <w:p w:rsidR="007F7C80" w:rsidRDefault="007F7C80" w:rsidP="00E110F5">
            <w:pPr>
              <w:pStyle w:val="TableParagraph"/>
              <w:ind w:left="112" w:right="272" w:firstLine="437"/>
              <w:jc w:val="both"/>
              <w:rPr>
                <w:sz w:val="24"/>
              </w:rPr>
            </w:pPr>
            <w:r>
              <w:rPr>
                <w:sz w:val="24"/>
              </w:rPr>
              <w:t>O estilo de música sertaneja teve sua origem no Brasil a partir da década de 1910. Ela foi produzida por compositores do campo e da cidade utilizando principalmente a viola caipira. Chamada também de embolada ou moda de viola, esse gênero musical se segmentou em diversos tipos:</w:t>
            </w:r>
          </w:p>
          <w:p w:rsidR="007F7C80" w:rsidRDefault="007F7C80" w:rsidP="007F7C80">
            <w:pPr>
              <w:pStyle w:val="TableParagraph"/>
              <w:numPr>
                <w:ilvl w:val="0"/>
                <w:numId w:val="12"/>
              </w:numPr>
              <w:tabs>
                <w:tab w:val="left" w:pos="832"/>
                <w:tab w:val="left" w:pos="834"/>
              </w:tabs>
              <w:spacing w:before="1" w:line="305" w:lineRule="exact"/>
              <w:ind w:hanging="361"/>
              <w:rPr>
                <w:sz w:val="24"/>
              </w:rPr>
            </w:pPr>
            <w:r>
              <w:rPr>
                <w:sz w:val="24"/>
              </w:rPr>
              <w:t>Sertanejo raiz (ou músicacaipira)</w:t>
            </w:r>
          </w:p>
          <w:p w:rsidR="007F7C80" w:rsidRDefault="007F7C80" w:rsidP="007F7C80">
            <w:pPr>
              <w:pStyle w:val="TableParagraph"/>
              <w:numPr>
                <w:ilvl w:val="0"/>
                <w:numId w:val="12"/>
              </w:numPr>
              <w:tabs>
                <w:tab w:val="left" w:pos="832"/>
                <w:tab w:val="left" w:pos="834"/>
              </w:tabs>
              <w:spacing w:line="288" w:lineRule="exact"/>
              <w:ind w:hanging="361"/>
              <w:rPr>
                <w:sz w:val="24"/>
              </w:rPr>
            </w:pPr>
            <w:r>
              <w:rPr>
                <w:sz w:val="24"/>
              </w:rPr>
              <w:t>Sertanejoromântico</w:t>
            </w:r>
          </w:p>
          <w:p w:rsidR="007F7C80" w:rsidRDefault="007F7C80" w:rsidP="007F7C80">
            <w:pPr>
              <w:pStyle w:val="TableParagraph"/>
              <w:numPr>
                <w:ilvl w:val="0"/>
                <w:numId w:val="14"/>
              </w:numPr>
              <w:tabs>
                <w:tab w:val="left" w:pos="832"/>
                <w:tab w:val="left" w:pos="834"/>
              </w:tabs>
              <w:spacing w:line="295" w:lineRule="exact"/>
              <w:ind w:hanging="361"/>
              <w:rPr>
                <w:sz w:val="24"/>
              </w:rPr>
            </w:pPr>
            <w:r>
              <w:rPr>
                <w:sz w:val="24"/>
              </w:rPr>
              <w:t>Sertanejodançante</w:t>
            </w:r>
          </w:p>
          <w:p w:rsidR="007F7C80" w:rsidRDefault="007F7C80" w:rsidP="007F7C80">
            <w:pPr>
              <w:pStyle w:val="TableParagraph"/>
              <w:numPr>
                <w:ilvl w:val="0"/>
                <w:numId w:val="14"/>
              </w:numPr>
              <w:tabs>
                <w:tab w:val="left" w:pos="832"/>
                <w:tab w:val="left" w:pos="834"/>
              </w:tabs>
              <w:spacing w:line="305" w:lineRule="exact"/>
              <w:ind w:hanging="361"/>
              <w:rPr>
                <w:sz w:val="24"/>
              </w:rPr>
            </w:pPr>
            <w:r>
              <w:rPr>
                <w:sz w:val="24"/>
              </w:rPr>
              <w:t>Sertanejouniversitário</w:t>
            </w:r>
          </w:p>
          <w:p w:rsidR="007F7C80" w:rsidRDefault="007F7C80" w:rsidP="00E110F5">
            <w:pPr>
              <w:pStyle w:val="TableParagraph"/>
              <w:spacing w:before="2"/>
              <w:ind w:left="112" w:right="274"/>
              <w:jc w:val="both"/>
              <w:rPr>
                <w:sz w:val="24"/>
              </w:rPr>
            </w:pPr>
            <w:r>
              <w:rPr>
                <w:sz w:val="24"/>
              </w:rPr>
              <w:t>Hoje em dia, o sertanejo universitário é o tipo de música mais ouvido no Brasil. Nos anos 90, esse gênero ganhou muita projeção com algumas duplas, como Chitãozinho e Xororó, Leandro e Leonardo, entre outros. A partir dessa época, outras duplas surgiram e consolidaram ainda mais o sertanejonopaís.Recentemente,duplasdemulherestêmsurgidoefeitosucessonacenadamúsica sertaneja, trazendo também temas do universo feminino para esse estilomusical.</w:t>
            </w:r>
          </w:p>
          <w:p w:rsidR="007F7C80" w:rsidRDefault="007F7C80" w:rsidP="00E110F5">
            <w:pPr>
              <w:pStyle w:val="TableParagraph"/>
              <w:spacing w:before="11"/>
              <w:rPr>
                <w:b/>
                <w:sz w:val="23"/>
              </w:rPr>
            </w:pPr>
          </w:p>
          <w:p w:rsidR="007F7C80" w:rsidRDefault="007F7C80" w:rsidP="00E110F5">
            <w:pPr>
              <w:pStyle w:val="TableParagraph"/>
              <w:spacing w:before="1"/>
              <w:ind w:left="215" w:right="375"/>
              <w:jc w:val="center"/>
              <w:rPr>
                <w:b/>
                <w:i/>
                <w:sz w:val="24"/>
              </w:rPr>
            </w:pPr>
            <w:r>
              <w:rPr>
                <w:b/>
                <w:i/>
                <w:sz w:val="24"/>
              </w:rPr>
              <w:t>MPB ( Música Popular Brasileira)</w:t>
            </w:r>
          </w:p>
          <w:p w:rsidR="007F7C80" w:rsidRDefault="007F7C80" w:rsidP="00E110F5">
            <w:pPr>
              <w:pStyle w:val="TableParagraph"/>
              <w:rPr>
                <w:b/>
                <w:sz w:val="24"/>
              </w:rPr>
            </w:pPr>
            <w:r>
              <w:rPr>
                <w:b/>
                <w:noProof/>
                <w:sz w:val="24"/>
                <w:lang w:val="pt-BR" w:eastAsia="pt-BR" w:bidi="ar-SA"/>
              </w:rPr>
              <w:drawing>
                <wp:anchor distT="0" distB="0" distL="0" distR="0" simplePos="0" relativeHeight="251716608" behindDoc="1" locked="0" layoutInCell="1" allowOverlap="1">
                  <wp:simplePos x="0" y="0"/>
                  <wp:positionH relativeFrom="page">
                    <wp:posOffset>191135</wp:posOffset>
                  </wp:positionH>
                  <wp:positionV relativeFrom="page">
                    <wp:posOffset>7131050</wp:posOffset>
                  </wp:positionV>
                  <wp:extent cx="2400935" cy="1597660"/>
                  <wp:effectExtent l="1905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8" cstate="print"/>
                          <a:stretch>
                            <a:fillRect/>
                          </a:stretch>
                        </pic:blipFill>
                        <pic:spPr>
                          <a:xfrm>
                            <a:off x="0" y="0"/>
                            <a:ext cx="2400935" cy="1597660"/>
                          </a:xfrm>
                          <a:prstGeom prst="rect">
                            <a:avLst/>
                          </a:prstGeom>
                        </pic:spPr>
                      </pic:pic>
                    </a:graphicData>
                  </a:graphic>
                </wp:anchor>
              </w:drawing>
            </w: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spacing w:before="6"/>
              <w:rPr>
                <w:b/>
                <w:sz w:val="26"/>
              </w:rPr>
            </w:pPr>
            <w:r w:rsidRPr="00365DDE">
              <w:rPr>
                <w:b/>
                <w:noProof/>
                <w:sz w:val="26"/>
                <w:lang w:val="pt-BR" w:eastAsia="pt-BR" w:bidi="ar-SA"/>
              </w:rPr>
              <w:drawing>
                <wp:anchor distT="0" distB="0" distL="0" distR="0" simplePos="0" relativeHeight="251714560" behindDoc="1" locked="0" layoutInCell="1" allowOverlap="1">
                  <wp:simplePos x="0" y="0"/>
                  <wp:positionH relativeFrom="page">
                    <wp:posOffset>310902</wp:posOffset>
                  </wp:positionH>
                  <wp:positionV relativeFrom="page">
                    <wp:posOffset>1668311</wp:posOffset>
                  </wp:positionV>
                  <wp:extent cx="2401293" cy="1598212"/>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8" cstate="print"/>
                          <a:stretch>
                            <a:fillRect/>
                          </a:stretch>
                        </pic:blipFill>
                        <pic:spPr>
                          <a:xfrm>
                            <a:off x="0" y="0"/>
                            <a:ext cx="2400171" cy="1600200"/>
                          </a:xfrm>
                          <a:prstGeom prst="rect">
                            <a:avLst/>
                          </a:prstGeom>
                        </pic:spPr>
                      </pic:pic>
                    </a:graphicData>
                  </a:graphic>
                </wp:anchor>
              </w:drawing>
            </w:r>
            <w:r>
              <w:rPr>
                <w:noProof/>
                <w:lang w:val="pt-BR" w:eastAsia="pt-BR"/>
              </w:rPr>
              <w:t xml:space="preserve"> </w:t>
            </w:r>
            <w:r w:rsidRPr="00365DDE">
              <w:rPr>
                <w:b/>
                <w:noProof/>
                <w:sz w:val="26"/>
                <w:lang w:val="pt-BR" w:eastAsia="pt-BR" w:bidi="ar-SA"/>
              </w:rPr>
              <w:drawing>
                <wp:anchor distT="0" distB="0" distL="0" distR="0" simplePos="0" relativeHeight="251715584" behindDoc="1" locked="0" layoutInCell="1" allowOverlap="1">
                  <wp:simplePos x="0" y="0"/>
                  <wp:positionH relativeFrom="page">
                    <wp:posOffset>310902</wp:posOffset>
                  </wp:positionH>
                  <wp:positionV relativeFrom="page">
                    <wp:posOffset>1668311</wp:posOffset>
                  </wp:positionV>
                  <wp:extent cx="2401293" cy="1598212"/>
                  <wp:effectExtent l="0" t="0" r="0" b="0"/>
                  <wp:wrapNone/>
                  <wp:docPr id="2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8" cstate="print"/>
                          <a:stretch>
                            <a:fillRect/>
                          </a:stretch>
                        </pic:blipFill>
                        <pic:spPr>
                          <a:xfrm>
                            <a:off x="0" y="0"/>
                            <a:ext cx="2400171" cy="1600200"/>
                          </a:xfrm>
                          <a:prstGeom prst="rect">
                            <a:avLst/>
                          </a:prstGeom>
                        </pic:spPr>
                      </pic:pic>
                    </a:graphicData>
                  </a:graphic>
                </wp:anchor>
              </w:drawing>
            </w:r>
          </w:p>
          <w:p w:rsidR="007F7C80" w:rsidRDefault="007F7C80" w:rsidP="00E110F5">
            <w:pPr>
              <w:pStyle w:val="TableParagraph"/>
              <w:ind w:left="4551" w:right="418" w:hanging="5"/>
              <w:jc w:val="center"/>
              <w:rPr>
                <w:rFonts w:ascii="Arial" w:hAnsi="Arial"/>
                <w:b/>
                <w:i/>
                <w:sz w:val="18"/>
              </w:rPr>
            </w:pPr>
            <w:r>
              <w:rPr>
                <w:rFonts w:ascii="Arial" w:hAnsi="Arial"/>
                <w:b/>
                <w:i/>
                <w:sz w:val="18"/>
              </w:rPr>
              <w:t xml:space="preserve">Festival da Record </w:t>
            </w:r>
            <w:r>
              <w:rPr>
                <w:rFonts w:ascii="Arial" w:hAnsi="Arial"/>
                <w:b/>
                <w:sz w:val="18"/>
              </w:rPr>
              <w:t xml:space="preserve">(1967) foi importante para revelar novos </w:t>
            </w:r>
            <w:r w:rsidRPr="00365DDE">
              <w:rPr>
                <w:rFonts w:ascii="Arial" w:hAnsi="Arial"/>
                <w:b/>
                <w:noProof/>
                <w:sz w:val="18"/>
                <w:lang w:val="pt-BR" w:eastAsia="pt-BR" w:bidi="ar-SA"/>
              </w:rPr>
              <w:drawing>
                <wp:anchor distT="0" distB="0" distL="0" distR="0" simplePos="0" relativeHeight="251713536" behindDoc="1" locked="0" layoutInCell="1" allowOverlap="1">
                  <wp:simplePos x="0" y="0"/>
                  <wp:positionH relativeFrom="page">
                    <wp:posOffset>310902</wp:posOffset>
                  </wp:positionH>
                  <wp:positionV relativeFrom="page">
                    <wp:posOffset>1668311</wp:posOffset>
                  </wp:positionV>
                  <wp:extent cx="2401293" cy="1598212"/>
                  <wp:effectExtent l="0" t="0" r="0" b="0"/>
                  <wp:wrapNone/>
                  <wp:docPr id="5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8" cstate="print"/>
                          <a:stretch>
                            <a:fillRect/>
                          </a:stretch>
                        </pic:blipFill>
                        <pic:spPr>
                          <a:xfrm>
                            <a:off x="0" y="0"/>
                            <a:ext cx="2400171" cy="1600200"/>
                          </a:xfrm>
                          <a:prstGeom prst="rect">
                            <a:avLst/>
                          </a:prstGeom>
                        </pic:spPr>
                      </pic:pic>
                    </a:graphicData>
                  </a:graphic>
                </wp:anchor>
              </w:drawing>
            </w:r>
            <w:r>
              <w:rPr>
                <w:rFonts w:ascii="Arial" w:hAnsi="Arial"/>
                <w:b/>
                <w:sz w:val="18"/>
              </w:rPr>
              <w:t xml:space="preserve">talentos. Aqui, Caetano Veloso apresenta a música </w:t>
            </w:r>
            <w:r>
              <w:rPr>
                <w:rFonts w:ascii="Arial" w:hAnsi="Arial"/>
                <w:b/>
                <w:i/>
                <w:sz w:val="18"/>
              </w:rPr>
              <w:t>Alegria, Alegria</w:t>
            </w:r>
          </w:p>
          <w:p w:rsidR="007F7C80" w:rsidRDefault="007F7C80" w:rsidP="00E110F5">
            <w:pPr>
              <w:pStyle w:val="TableParagraph"/>
              <w:tabs>
                <w:tab w:val="left" w:pos="832"/>
                <w:tab w:val="left" w:pos="834"/>
              </w:tabs>
              <w:spacing w:line="288" w:lineRule="exact"/>
              <w:ind w:left="833"/>
              <w:rPr>
                <w:sz w:val="24"/>
              </w:rPr>
            </w:pPr>
          </w:p>
        </w:tc>
      </w:tr>
    </w:tbl>
    <w:p w:rsidR="007F7C80" w:rsidRDefault="007F7C80" w:rsidP="007F7C80">
      <w:pPr>
        <w:rPr>
          <w:sz w:val="20"/>
        </w:rPr>
        <w:sectPr w:rsidR="007F7C80" w:rsidSect="002377C5">
          <w:pgSz w:w="11920" w:h="16850"/>
          <w:pgMar w:top="720" w:right="720" w:bottom="720" w:left="720" w:header="720" w:footer="720" w:gutter="0"/>
          <w:cols w:space="720"/>
          <w:docGrid w:linePitch="299"/>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7F7C80" w:rsidTr="00E110F5">
        <w:trPr>
          <w:trHeight w:val="14757"/>
        </w:trPr>
        <w:tc>
          <w:tcPr>
            <w:tcW w:w="10056" w:type="dxa"/>
          </w:tcPr>
          <w:p w:rsidR="007F7C80" w:rsidRDefault="007F7C80" w:rsidP="00E110F5">
            <w:pPr>
              <w:pStyle w:val="TableParagraph"/>
              <w:spacing w:before="1"/>
              <w:rPr>
                <w:b/>
                <w:sz w:val="16"/>
              </w:rPr>
            </w:pPr>
          </w:p>
          <w:p w:rsidR="007F7C80" w:rsidRDefault="007F7C80" w:rsidP="00E110F5">
            <w:pPr>
              <w:pStyle w:val="TableParagraph"/>
              <w:ind w:left="112" w:right="272" w:firstLine="166"/>
              <w:jc w:val="both"/>
              <w:rPr>
                <w:sz w:val="24"/>
              </w:rPr>
            </w:pPr>
            <w:r>
              <w:rPr>
                <w:sz w:val="24"/>
              </w:rPr>
              <w:t>Com o Golpe Militar de 1964, esse tipo de música também se constitui um forte instrumento de luta contra a repressão. Com um conteúdo contestador, as músicas se posicionavam de maneira contrária às injustiças sociais e à ditadura imposta no país. Os artistas Chico Buarque, Caetano Veloso e Gilberto Gil, nomes muito importantes na história da MPB e no contexto sócio-político da época, foram obrigados a se exilar( deixar o país) . Outros artistas notáveis são Elis Regina, Djavan, Milton Nascimento, Gal Costa, Maria Bethânia e muitos outros.</w:t>
            </w:r>
          </w:p>
          <w:p w:rsidR="007F7C80" w:rsidRDefault="007F7C80" w:rsidP="00E110F5">
            <w:pPr>
              <w:pStyle w:val="TableParagraph"/>
              <w:spacing w:before="12"/>
              <w:rPr>
                <w:b/>
                <w:sz w:val="23"/>
              </w:rPr>
            </w:pPr>
          </w:p>
          <w:p w:rsidR="007F7C80" w:rsidRDefault="007F7C80" w:rsidP="00E110F5">
            <w:pPr>
              <w:pStyle w:val="TableParagraph"/>
              <w:ind w:left="342" w:right="226"/>
              <w:jc w:val="center"/>
              <w:rPr>
                <w:b/>
                <w:i/>
                <w:sz w:val="24"/>
              </w:rPr>
            </w:pPr>
            <w:r>
              <w:rPr>
                <w:b/>
                <w:i/>
                <w:sz w:val="24"/>
              </w:rPr>
              <w:t>SAMBA</w:t>
            </w:r>
          </w:p>
          <w:p w:rsidR="007F7C80" w:rsidRDefault="007F7C80" w:rsidP="00E110F5">
            <w:pPr>
              <w:pStyle w:val="TableParagraph"/>
              <w:spacing w:before="11"/>
              <w:rPr>
                <w:b/>
                <w:sz w:val="23"/>
              </w:rPr>
            </w:pPr>
          </w:p>
          <w:p w:rsidR="007F7C80" w:rsidRDefault="007F7C80" w:rsidP="00E110F5">
            <w:pPr>
              <w:pStyle w:val="TableParagraph"/>
              <w:ind w:left="2828"/>
              <w:rPr>
                <w:sz w:val="20"/>
              </w:rPr>
            </w:pPr>
            <w:r>
              <w:rPr>
                <w:noProof/>
                <w:sz w:val="20"/>
                <w:lang w:val="pt-BR" w:eastAsia="pt-BR" w:bidi="ar-SA"/>
              </w:rPr>
              <w:drawing>
                <wp:inline distT="0" distB="0" distL="0" distR="0">
                  <wp:extent cx="2880346" cy="2103120"/>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59" cstate="print"/>
                          <a:stretch>
                            <a:fillRect/>
                          </a:stretch>
                        </pic:blipFill>
                        <pic:spPr>
                          <a:xfrm>
                            <a:off x="0" y="0"/>
                            <a:ext cx="2880346" cy="2103120"/>
                          </a:xfrm>
                          <a:prstGeom prst="rect">
                            <a:avLst/>
                          </a:prstGeom>
                        </pic:spPr>
                      </pic:pic>
                    </a:graphicData>
                  </a:graphic>
                </wp:inline>
              </w:drawing>
            </w:r>
          </w:p>
          <w:p w:rsidR="007F7C80" w:rsidRDefault="007F7C80" w:rsidP="00E110F5">
            <w:pPr>
              <w:pStyle w:val="TableParagraph"/>
              <w:ind w:left="342" w:right="158"/>
              <w:jc w:val="center"/>
              <w:rPr>
                <w:rFonts w:ascii="Arial" w:hAnsi="Arial"/>
                <w:b/>
                <w:sz w:val="18"/>
              </w:rPr>
            </w:pPr>
            <w:r>
              <w:rPr>
                <w:rFonts w:ascii="Arial" w:hAnsi="Arial"/>
                <w:b/>
                <w:i/>
                <w:sz w:val="18"/>
              </w:rPr>
              <w:t xml:space="preserve">Roda de Samba </w:t>
            </w:r>
            <w:r>
              <w:rPr>
                <w:rFonts w:ascii="Arial" w:hAnsi="Arial"/>
                <w:b/>
                <w:sz w:val="18"/>
              </w:rPr>
              <w:t>- obra do artista Carybé</w:t>
            </w:r>
          </w:p>
          <w:p w:rsidR="007F7C80" w:rsidRDefault="007F7C80" w:rsidP="00E110F5">
            <w:pPr>
              <w:pStyle w:val="TableParagraph"/>
              <w:rPr>
                <w:b/>
                <w:sz w:val="20"/>
              </w:rPr>
            </w:pPr>
          </w:p>
          <w:p w:rsidR="007F7C80" w:rsidRDefault="007F7C80" w:rsidP="00E110F5">
            <w:pPr>
              <w:pStyle w:val="TableParagraph"/>
              <w:spacing w:before="175"/>
              <w:ind w:left="112" w:right="275" w:firstLine="218"/>
              <w:jc w:val="both"/>
              <w:rPr>
                <w:sz w:val="24"/>
              </w:rPr>
            </w:pPr>
            <w:r>
              <w:rPr>
                <w:sz w:val="24"/>
              </w:rPr>
              <w:t>O samba é um tipo de música inteiramente brasileiro, criado sobretudo pelos negros a partir de influências africanas no período colonial.Por bastante tempo foi visto como uma cultura inferior, marginalizadaporcontadesuasorigens.Entretanto,comosemprefezpartedaidentidadedopovo brasileiro,esseestilodemúsica(ededançatambém)resistiueseguefortenopaís,sendoquehoje o samba de roda baiano e o samba carioca foram elevados a patrimônio imaterialbrasileiro.</w:t>
            </w:r>
          </w:p>
          <w:p w:rsidR="007F7C80" w:rsidRDefault="007F7C80" w:rsidP="00E110F5">
            <w:pPr>
              <w:pStyle w:val="TableParagraph"/>
              <w:spacing w:before="12"/>
              <w:rPr>
                <w:b/>
                <w:sz w:val="23"/>
              </w:rPr>
            </w:pPr>
          </w:p>
          <w:p w:rsidR="007F7C80" w:rsidRDefault="007F7C80" w:rsidP="00E110F5">
            <w:pPr>
              <w:pStyle w:val="TableParagraph"/>
              <w:spacing w:line="284" w:lineRule="exact"/>
              <w:ind w:left="112"/>
              <w:jc w:val="both"/>
              <w:rPr>
                <w:sz w:val="24"/>
              </w:rPr>
            </w:pPr>
            <w:r>
              <w:rPr>
                <w:sz w:val="24"/>
              </w:rPr>
              <w:t>Ao longo dos anos esse gênero musical também sofreu várias subdivisões, resultando em:</w:t>
            </w:r>
          </w:p>
          <w:p w:rsidR="007F7C80" w:rsidRDefault="007F7C80" w:rsidP="007F7C80">
            <w:pPr>
              <w:pStyle w:val="TableParagraph"/>
              <w:numPr>
                <w:ilvl w:val="0"/>
                <w:numId w:val="13"/>
              </w:numPr>
              <w:tabs>
                <w:tab w:val="left" w:pos="832"/>
                <w:tab w:val="left" w:pos="834"/>
              </w:tabs>
              <w:spacing w:line="305" w:lineRule="exact"/>
              <w:ind w:hanging="361"/>
              <w:rPr>
                <w:sz w:val="24"/>
              </w:rPr>
            </w:pPr>
            <w:r>
              <w:rPr>
                <w:sz w:val="24"/>
              </w:rPr>
              <w:t>Samba deRoda</w:t>
            </w:r>
          </w:p>
          <w:p w:rsidR="007F7C80" w:rsidRDefault="007F7C80" w:rsidP="007F7C80">
            <w:pPr>
              <w:pStyle w:val="TableParagraph"/>
              <w:numPr>
                <w:ilvl w:val="0"/>
                <w:numId w:val="13"/>
              </w:numPr>
              <w:tabs>
                <w:tab w:val="left" w:pos="832"/>
                <w:tab w:val="left" w:pos="834"/>
              </w:tabs>
              <w:spacing w:line="305" w:lineRule="exact"/>
              <w:ind w:hanging="361"/>
              <w:rPr>
                <w:sz w:val="24"/>
              </w:rPr>
            </w:pPr>
            <w:r>
              <w:rPr>
                <w:sz w:val="24"/>
              </w:rPr>
              <w:t>Pagode</w:t>
            </w:r>
          </w:p>
          <w:p w:rsidR="007F7C80" w:rsidRDefault="007F7C80" w:rsidP="007F7C80">
            <w:pPr>
              <w:pStyle w:val="TableParagraph"/>
              <w:numPr>
                <w:ilvl w:val="0"/>
                <w:numId w:val="13"/>
              </w:numPr>
              <w:tabs>
                <w:tab w:val="left" w:pos="832"/>
                <w:tab w:val="left" w:pos="834"/>
              </w:tabs>
              <w:spacing w:before="2" w:line="305" w:lineRule="exact"/>
              <w:ind w:hanging="361"/>
              <w:rPr>
                <w:sz w:val="24"/>
              </w:rPr>
            </w:pPr>
            <w:r>
              <w:rPr>
                <w:sz w:val="24"/>
              </w:rPr>
              <w:t>Samba de PartidoAlto</w:t>
            </w:r>
          </w:p>
          <w:p w:rsidR="007F7C80" w:rsidRDefault="007F7C80" w:rsidP="007F7C80">
            <w:pPr>
              <w:pStyle w:val="TableParagraph"/>
              <w:numPr>
                <w:ilvl w:val="0"/>
                <w:numId w:val="13"/>
              </w:numPr>
              <w:tabs>
                <w:tab w:val="left" w:pos="832"/>
                <w:tab w:val="left" w:pos="834"/>
              </w:tabs>
              <w:spacing w:line="305" w:lineRule="exact"/>
              <w:ind w:hanging="361"/>
              <w:rPr>
                <w:sz w:val="24"/>
              </w:rPr>
            </w:pPr>
            <w:r>
              <w:rPr>
                <w:sz w:val="24"/>
              </w:rPr>
              <w:t>Samba-enredo</w:t>
            </w:r>
          </w:p>
          <w:p w:rsidR="007F7C80" w:rsidRDefault="007F7C80" w:rsidP="007F7C80">
            <w:pPr>
              <w:pStyle w:val="TableParagraph"/>
              <w:numPr>
                <w:ilvl w:val="0"/>
                <w:numId w:val="13"/>
              </w:numPr>
              <w:tabs>
                <w:tab w:val="left" w:pos="832"/>
                <w:tab w:val="left" w:pos="834"/>
              </w:tabs>
              <w:spacing w:line="305" w:lineRule="exact"/>
              <w:ind w:hanging="361"/>
              <w:rPr>
                <w:sz w:val="24"/>
              </w:rPr>
            </w:pPr>
            <w:r>
              <w:rPr>
                <w:sz w:val="24"/>
              </w:rPr>
              <w:t>Samba-canção</w:t>
            </w:r>
          </w:p>
          <w:p w:rsidR="007F7C80" w:rsidRDefault="007F7C80" w:rsidP="007F7C80">
            <w:pPr>
              <w:pStyle w:val="TableParagraph"/>
              <w:numPr>
                <w:ilvl w:val="0"/>
                <w:numId w:val="13"/>
              </w:numPr>
              <w:tabs>
                <w:tab w:val="left" w:pos="832"/>
                <w:tab w:val="left" w:pos="834"/>
              </w:tabs>
              <w:spacing w:before="1" w:line="305" w:lineRule="exact"/>
              <w:ind w:hanging="361"/>
              <w:rPr>
                <w:sz w:val="24"/>
              </w:rPr>
            </w:pPr>
            <w:r>
              <w:rPr>
                <w:sz w:val="24"/>
              </w:rPr>
              <w:t>Samba-exaltação</w:t>
            </w:r>
          </w:p>
          <w:p w:rsidR="007F7C80" w:rsidRDefault="007F7C80" w:rsidP="007F7C80">
            <w:pPr>
              <w:pStyle w:val="TableParagraph"/>
              <w:numPr>
                <w:ilvl w:val="0"/>
                <w:numId w:val="13"/>
              </w:numPr>
              <w:tabs>
                <w:tab w:val="left" w:pos="832"/>
                <w:tab w:val="left" w:pos="834"/>
              </w:tabs>
              <w:spacing w:line="305" w:lineRule="exact"/>
              <w:ind w:hanging="361"/>
              <w:rPr>
                <w:sz w:val="24"/>
              </w:rPr>
            </w:pPr>
            <w:r>
              <w:rPr>
                <w:sz w:val="24"/>
              </w:rPr>
              <w:t>Samba deBreque</w:t>
            </w:r>
          </w:p>
          <w:p w:rsidR="007F7C80" w:rsidRDefault="007F7C80" w:rsidP="007F7C80">
            <w:pPr>
              <w:pStyle w:val="TableParagraph"/>
              <w:numPr>
                <w:ilvl w:val="0"/>
                <w:numId w:val="13"/>
              </w:numPr>
              <w:tabs>
                <w:tab w:val="left" w:pos="832"/>
                <w:tab w:val="left" w:pos="834"/>
              </w:tabs>
              <w:spacing w:before="2"/>
              <w:ind w:hanging="361"/>
              <w:rPr>
                <w:sz w:val="24"/>
              </w:rPr>
            </w:pPr>
            <w:r>
              <w:rPr>
                <w:sz w:val="24"/>
              </w:rPr>
              <w:t>Samba deGafieira</w:t>
            </w:r>
          </w:p>
          <w:p w:rsidR="007F7C80" w:rsidRDefault="007F7C80" w:rsidP="00E110F5">
            <w:pPr>
              <w:pStyle w:val="TableParagraph"/>
              <w:tabs>
                <w:tab w:val="left" w:pos="832"/>
                <w:tab w:val="left" w:pos="834"/>
              </w:tabs>
              <w:spacing w:before="2"/>
              <w:ind w:left="833"/>
              <w:rPr>
                <w:sz w:val="24"/>
              </w:rPr>
            </w:pPr>
          </w:p>
          <w:p w:rsidR="007F7C80" w:rsidRDefault="007F7C80" w:rsidP="00E110F5">
            <w:pPr>
              <w:pStyle w:val="TableParagraph"/>
              <w:ind w:left="112" w:right="222"/>
              <w:jc w:val="both"/>
              <w:rPr>
                <w:sz w:val="24"/>
              </w:rPr>
            </w:pPr>
            <w:r>
              <w:rPr>
                <w:sz w:val="24"/>
              </w:rPr>
              <w:t>São muitos os cantores e compositores que fazem samba. Alguns nomes importantes desse gênero são: Arlindo Cruz, Alcione, Paulinho da Viola, Martinho da Vila, Beth Carvalho, Paulo César Pinheiro, Clara Nunes, entre outros.</w:t>
            </w:r>
          </w:p>
          <w:p w:rsidR="007F7C80" w:rsidRDefault="007F7C80" w:rsidP="00E110F5">
            <w:pPr>
              <w:pStyle w:val="TableParagraph"/>
              <w:spacing w:line="284" w:lineRule="exact"/>
              <w:ind w:left="112"/>
              <w:jc w:val="both"/>
              <w:rPr>
                <w:sz w:val="24"/>
              </w:rPr>
            </w:pPr>
          </w:p>
          <w:p w:rsidR="007F7C80" w:rsidRDefault="007F7C80" w:rsidP="00E110F5">
            <w:pPr>
              <w:pStyle w:val="TableParagraph"/>
              <w:spacing w:line="284" w:lineRule="exact"/>
              <w:ind w:left="112"/>
              <w:jc w:val="both"/>
              <w:rPr>
                <w:sz w:val="24"/>
              </w:rPr>
            </w:pPr>
          </w:p>
        </w:tc>
      </w:tr>
      <w:tr w:rsidR="007F7C80" w:rsidTr="00E110F5">
        <w:trPr>
          <w:trHeight w:val="14565"/>
        </w:trPr>
        <w:tc>
          <w:tcPr>
            <w:tcW w:w="10056" w:type="dxa"/>
          </w:tcPr>
          <w:p w:rsidR="007F7C80" w:rsidRDefault="007F7C80" w:rsidP="00E110F5">
            <w:pPr>
              <w:pStyle w:val="TableParagraph"/>
              <w:spacing w:before="1"/>
              <w:rPr>
                <w:b/>
                <w:sz w:val="23"/>
              </w:rPr>
            </w:pPr>
          </w:p>
          <w:p w:rsidR="007F7C80" w:rsidRDefault="007F7C80" w:rsidP="00E110F5">
            <w:pPr>
              <w:pStyle w:val="TableParagraph"/>
              <w:ind w:left="342" w:right="336"/>
              <w:jc w:val="center"/>
              <w:rPr>
                <w:b/>
                <w:i/>
                <w:sz w:val="24"/>
              </w:rPr>
            </w:pPr>
            <w:r>
              <w:rPr>
                <w:b/>
                <w:i/>
                <w:sz w:val="24"/>
              </w:rPr>
              <w:t>FORRÓ</w:t>
            </w:r>
          </w:p>
          <w:p w:rsidR="007F7C80" w:rsidRDefault="007F7C80" w:rsidP="00E110F5">
            <w:pPr>
              <w:pStyle w:val="TableParagraph"/>
              <w:rPr>
                <w:b/>
                <w:sz w:val="24"/>
              </w:rPr>
            </w:pPr>
          </w:p>
          <w:p w:rsidR="007F7C80" w:rsidRDefault="007F7C80" w:rsidP="00E110F5">
            <w:pPr>
              <w:pStyle w:val="TableParagraph"/>
              <w:ind w:left="2700"/>
              <w:rPr>
                <w:sz w:val="20"/>
              </w:rPr>
            </w:pPr>
            <w:r>
              <w:rPr>
                <w:noProof/>
                <w:sz w:val="20"/>
                <w:lang w:val="pt-BR" w:eastAsia="pt-BR" w:bidi="ar-SA"/>
              </w:rPr>
              <w:drawing>
                <wp:inline distT="0" distB="0" distL="0" distR="0">
                  <wp:extent cx="2940320" cy="1652206"/>
                  <wp:effectExtent l="0" t="0" r="0" b="0"/>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60" cstate="print"/>
                          <a:stretch>
                            <a:fillRect/>
                          </a:stretch>
                        </pic:blipFill>
                        <pic:spPr>
                          <a:xfrm>
                            <a:off x="0" y="0"/>
                            <a:ext cx="2940320" cy="1652206"/>
                          </a:xfrm>
                          <a:prstGeom prst="rect">
                            <a:avLst/>
                          </a:prstGeom>
                        </pic:spPr>
                      </pic:pic>
                    </a:graphicData>
                  </a:graphic>
                </wp:inline>
              </w:drawing>
            </w:r>
          </w:p>
          <w:p w:rsidR="007F7C80" w:rsidRDefault="007F7C80" w:rsidP="00E110F5">
            <w:pPr>
              <w:pStyle w:val="TableParagraph"/>
              <w:spacing w:before="9"/>
              <w:ind w:left="342" w:right="341"/>
              <w:jc w:val="center"/>
              <w:rPr>
                <w:rFonts w:ascii="Arial" w:hAnsi="Arial"/>
                <w:b/>
                <w:i/>
                <w:sz w:val="20"/>
              </w:rPr>
            </w:pPr>
            <w:r>
              <w:rPr>
                <w:rFonts w:ascii="Arial" w:hAnsi="Arial"/>
                <w:b/>
                <w:i/>
                <w:sz w:val="20"/>
              </w:rPr>
              <w:t>Xilogravura retratando o forró</w:t>
            </w:r>
          </w:p>
          <w:p w:rsidR="007F7C80" w:rsidRDefault="007F7C80" w:rsidP="00E110F5">
            <w:pPr>
              <w:pStyle w:val="TableParagraph"/>
              <w:spacing w:before="2"/>
              <w:rPr>
                <w:b/>
                <w:sz w:val="24"/>
              </w:rPr>
            </w:pPr>
          </w:p>
          <w:p w:rsidR="007F7C80" w:rsidRDefault="007F7C80" w:rsidP="00E110F5">
            <w:pPr>
              <w:pStyle w:val="TableParagraph"/>
              <w:spacing w:before="1"/>
              <w:ind w:left="112" w:right="270" w:firstLine="566"/>
              <w:jc w:val="both"/>
              <w:rPr>
                <w:sz w:val="24"/>
              </w:rPr>
            </w:pPr>
            <w:r>
              <w:rPr>
                <w:sz w:val="24"/>
              </w:rPr>
              <w:t>O estilo de música e de dança forró é uma manifestação cultural típica da região Nordeste e muito tocada na época das festas juninas e quadrilhas. Apreciada em todo o Brasil, foi disseminada pelopaísatravésdosmigrantesnordestinosquesaíamdeseulugardeorigemembuscademelhores condições de vida, principalmente na década de 1960 e1970.</w:t>
            </w:r>
          </w:p>
          <w:p w:rsidR="007F7C80" w:rsidRDefault="007F7C80" w:rsidP="00E110F5">
            <w:pPr>
              <w:pStyle w:val="TableParagraph"/>
              <w:ind w:left="4" w:right="275" w:firstLine="545"/>
              <w:jc w:val="both"/>
              <w:rPr>
                <w:sz w:val="24"/>
              </w:rPr>
            </w:pPr>
            <w:r>
              <w:rPr>
                <w:sz w:val="24"/>
              </w:rPr>
              <w:t>Segundo o historiador e antropólogo Câmara Cascudo, o termo forró provém da palavra "forrobodó", que significa divertimento, farra. O forró tem como base instrumental a zabumba, o triânguloeasanfona;ésubdivididonosritmosxote,baiãoexaxado.Comotempotambémseincluiu outrosinstrumentosecaracterísticasaessetipodemúsica,oquegerouaindaoforróuniversitárioe eletrônico, surgidos na década de 1990. Como representantes do forró tradicional temos os artistas Dominguinhos, Luiz Gonzaga e Jackson doPandeiro.</w:t>
            </w:r>
          </w:p>
          <w:p w:rsidR="007F7C80" w:rsidRDefault="007F7C80" w:rsidP="00E110F5">
            <w:pPr>
              <w:pStyle w:val="TableParagraph"/>
              <w:spacing w:before="10"/>
              <w:rPr>
                <w:b/>
                <w:sz w:val="23"/>
              </w:rPr>
            </w:pPr>
          </w:p>
          <w:p w:rsidR="007F7C80" w:rsidRDefault="007F7C80" w:rsidP="00E110F5">
            <w:pPr>
              <w:pStyle w:val="TableParagraph"/>
              <w:spacing w:before="1"/>
              <w:ind w:left="342" w:right="337"/>
              <w:jc w:val="center"/>
              <w:rPr>
                <w:b/>
                <w:i/>
                <w:sz w:val="24"/>
              </w:rPr>
            </w:pPr>
            <w:r>
              <w:rPr>
                <w:b/>
                <w:i/>
                <w:sz w:val="24"/>
              </w:rPr>
              <w:t>FUNK</w:t>
            </w:r>
          </w:p>
          <w:p w:rsidR="007F7C80" w:rsidRDefault="007F7C80" w:rsidP="00E110F5">
            <w:pPr>
              <w:pStyle w:val="TableParagraph"/>
              <w:spacing w:before="11"/>
              <w:rPr>
                <w:b/>
                <w:sz w:val="23"/>
              </w:rPr>
            </w:pPr>
          </w:p>
          <w:p w:rsidR="007F7C80" w:rsidRDefault="007F7C80" w:rsidP="00E110F5">
            <w:pPr>
              <w:pStyle w:val="TableParagraph"/>
              <w:ind w:left="3270"/>
              <w:rPr>
                <w:sz w:val="20"/>
              </w:rPr>
            </w:pPr>
            <w:r>
              <w:rPr>
                <w:noProof/>
                <w:sz w:val="20"/>
                <w:lang w:val="pt-BR" w:eastAsia="pt-BR" w:bidi="ar-SA"/>
              </w:rPr>
              <w:drawing>
                <wp:inline distT="0" distB="0" distL="0" distR="0">
                  <wp:extent cx="2204759" cy="1683353"/>
                  <wp:effectExtent l="0" t="0" r="0" b="0"/>
                  <wp:docPr id="4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61" cstate="print"/>
                          <a:stretch>
                            <a:fillRect/>
                          </a:stretch>
                        </pic:blipFill>
                        <pic:spPr>
                          <a:xfrm>
                            <a:off x="0" y="0"/>
                            <a:ext cx="2204759" cy="1683353"/>
                          </a:xfrm>
                          <a:prstGeom prst="rect">
                            <a:avLst/>
                          </a:prstGeom>
                        </pic:spPr>
                      </pic:pic>
                    </a:graphicData>
                  </a:graphic>
                </wp:inline>
              </w:drawing>
            </w:r>
          </w:p>
          <w:p w:rsidR="007F7C80" w:rsidRDefault="007F7C80" w:rsidP="00E110F5">
            <w:pPr>
              <w:pStyle w:val="TableParagraph"/>
              <w:spacing w:before="30"/>
              <w:ind w:left="342" w:right="341"/>
              <w:jc w:val="center"/>
              <w:rPr>
                <w:rFonts w:ascii="Arial" w:hAnsi="Arial"/>
                <w:b/>
                <w:i/>
                <w:sz w:val="20"/>
              </w:rPr>
            </w:pPr>
            <w:r>
              <w:rPr>
                <w:rFonts w:ascii="Arial" w:hAnsi="Arial"/>
                <w:b/>
                <w:i/>
                <w:sz w:val="20"/>
              </w:rPr>
              <w:t>A cantora Anitta é uma representante do funk carioca</w:t>
            </w:r>
          </w:p>
          <w:p w:rsidR="007F7C80" w:rsidRDefault="007F7C80" w:rsidP="00E110F5">
            <w:pPr>
              <w:pStyle w:val="TableParagraph"/>
              <w:spacing w:before="30"/>
              <w:ind w:left="342" w:right="341"/>
              <w:jc w:val="center"/>
              <w:rPr>
                <w:rFonts w:ascii="Arial" w:hAnsi="Arial"/>
                <w:b/>
                <w:i/>
                <w:sz w:val="20"/>
              </w:rPr>
            </w:pPr>
          </w:p>
          <w:p w:rsidR="007F7C80" w:rsidRDefault="007F7C80" w:rsidP="00E110F5">
            <w:pPr>
              <w:pStyle w:val="TableParagraph"/>
              <w:ind w:left="4" w:right="276" w:firstLine="418"/>
              <w:jc w:val="both"/>
              <w:rPr>
                <w:sz w:val="24"/>
              </w:rPr>
            </w:pPr>
            <w:r>
              <w:rPr>
                <w:sz w:val="24"/>
              </w:rPr>
              <w:t>O funk teve origem nos anos 60 nos EUA e surgiu a partir de influências da música negra. O nome de maior destaque na época foi James Brown. A maior característica desse estilo é o ritmo marcado e empolgante, com forte apelo à dança. Esse gênero foi sofrendo várias transformações ao longo das décadas e hoje é bem diferente do que era no início.</w:t>
            </w:r>
          </w:p>
          <w:p w:rsidR="007F7C80" w:rsidRDefault="007F7C80" w:rsidP="00E110F5">
            <w:pPr>
              <w:pStyle w:val="TableParagraph"/>
              <w:spacing w:before="216"/>
              <w:ind w:left="-3" w:right="276" w:firstLine="415"/>
              <w:jc w:val="both"/>
              <w:rPr>
                <w:sz w:val="24"/>
              </w:rPr>
            </w:pPr>
            <w:r>
              <w:rPr>
                <w:sz w:val="24"/>
              </w:rPr>
              <w:t>Em solo brasileiro, o funk aparece nos anos 70 através de cantores como Tim Maia e Tony Tornado. Até que na década de 80 surge o funk carioca, que mesclava o hip hop com um som eletrônico. De lá para cá muitos elementos foram incorporados, como letras que tratavam de interesses da juventude suburbana. Assim, o funk tornou-se, sobretudo, parte da cultura periférica brasileira.</w:t>
            </w:r>
          </w:p>
          <w:p w:rsidR="007F7C80" w:rsidRPr="00365DDE" w:rsidRDefault="007F7C80" w:rsidP="00E110F5">
            <w:pPr>
              <w:pStyle w:val="TableParagraph"/>
              <w:spacing w:before="30"/>
              <w:ind w:left="342" w:right="341"/>
              <w:jc w:val="both"/>
              <w:rPr>
                <w:rFonts w:ascii="Arial" w:hAnsi="Arial"/>
                <w:sz w:val="20"/>
              </w:rPr>
            </w:pPr>
          </w:p>
        </w:tc>
      </w:tr>
    </w:tbl>
    <w:p w:rsidR="007F7C80" w:rsidRDefault="007F7C80" w:rsidP="007F7C80">
      <w:pPr>
        <w:rPr>
          <w:sz w:val="11"/>
        </w:rPr>
        <w:sectPr w:rsidR="007F7C80">
          <w:pgSz w:w="11920" w:h="16850"/>
          <w:pgMar w:top="860" w:right="720" w:bottom="280" w:left="0" w:header="720" w:footer="720" w:gutter="0"/>
          <w:cols w:space="720"/>
        </w:sectPr>
      </w:pPr>
    </w:p>
    <w:tbl>
      <w:tblPr>
        <w:tblStyle w:val="TableNormal"/>
        <w:tblW w:w="10408"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8"/>
      </w:tblGrid>
      <w:tr w:rsidR="007F7C80" w:rsidTr="00E110F5">
        <w:trPr>
          <w:trHeight w:val="8789"/>
        </w:trPr>
        <w:tc>
          <w:tcPr>
            <w:tcW w:w="10408" w:type="dxa"/>
            <w:tcBorders>
              <w:top w:val="nil"/>
            </w:tcBorders>
          </w:tcPr>
          <w:p w:rsidR="007F7C80" w:rsidRDefault="007F7C80" w:rsidP="00E110F5">
            <w:pPr>
              <w:pStyle w:val="TableParagraph"/>
              <w:spacing w:before="4"/>
              <w:rPr>
                <w:b/>
                <w:sz w:val="19"/>
              </w:rPr>
            </w:pPr>
          </w:p>
          <w:p w:rsidR="007F7C80" w:rsidRDefault="007F7C80" w:rsidP="00E110F5">
            <w:pPr>
              <w:pStyle w:val="TableParagraph"/>
              <w:spacing w:before="157"/>
              <w:ind w:left="-3" w:right="280" w:firstLine="415"/>
              <w:jc w:val="both"/>
              <w:rPr>
                <w:sz w:val="24"/>
              </w:rPr>
            </w:pPr>
            <w:r>
              <w:rPr>
                <w:sz w:val="24"/>
              </w:rPr>
              <w:t>Bom, agora que você conheceu um pouco sobre os estilos musicais mais presentes em nosso país, vamos revisar!</w:t>
            </w:r>
          </w:p>
          <w:p w:rsidR="007F7C80" w:rsidRDefault="007F7C80" w:rsidP="00E110F5">
            <w:pPr>
              <w:pStyle w:val="TableParagraph"/>
              <w:spacing w:before="6"/>
              <w:rPr>
                <w:b/>
                <w:sz w:val="18"/>
              </w:rPr>
            </w:pPr>
          </w:p>
          <w:p w:rsidR="007F7C80" w:rsidRDefault="007F7C80" w:rsidP="00E110F5">
            <w:pPr>
              <w:pStyle w:val="TableParagraph"/>
              <w:tabs>
                <w:tab w:val="left" w:pos="714"/>
              </w:tabs>
              <w:ind w:left="413"/>
              <w:rPr>
                <w:sz w:val="24"/>
              </w:rPr>
            </w:pPr>
            <w:r>
              <w:rPr>
                <w:sz w:val="24"/>
              </w:rPr>
              <w:t>01- Qual o gênero de suapreferência?</w:t>
            </w:r>
          </w:p>
          <w:p w:rsidR="007F7C80" w:rsidRDefault="007F7C80" w:rsidP="00E110F5">
            <w:pPr>
              <w:pStyle w:val="TableParagraph"/>
              <w:rPr>
                <w:b/>
                <w:sz w:val="20"/>
              </w:rPr>
            </w:pPr>
          </w:p>
          <w:p w:rsidR="007F7C80" w:rsidRDefault="007F7C80" w:rsidP="00E110F5">
            <w:pPr>
              <w:pStyle w:val="TableParagraph"/>
              <w:spacing w:before="2"/>
              <w:rPr>
                <w:b/>
                <w:sz w:val="19"/>
              </w:rPr>
            </w:pPr>
          </w:p>
          <w:p w:rsidR="007F7C80" w:rsidRDefault="007F7C80" w:rsidP="00E110F5">
            <w:pPr>
              <w:pStyle w:val="TableParagraph"/>
              <w:spacing w:line="20" w:lineRule="exact"/>
              <w:ind w:left="405"/>
              <w:rPr>
                <w:sz w:val="2"/>
              </w:rPr>
            </w:pPr>
            <w:r w:rsidRPr="007F74DC">
              <w:rPr>
                <w:sz w:val="2"/>
              </w:rPr>
            </w:r>
            <w:r>
              <w:rPr>
                <w:sz w:val="2"/>
              </w:rPr>
              <w:pict>
                <v:group id="_x0000_s1093" style="width:466pt;height:.8pt;mso-position-horizontal-relative:char;mso-position-vertical-relative:line" coordsize="9320,16">
                  <v:line id="_x0000_s1094" style="position:absolute" from="0,8" to="9319,8" strokeweight=".27489mm"/>
                  <w10:wrap type="none"/>
                  <w10:anchorlock/>
                </v:group>
              </w:pict>
            </w:r>
          </w:p>
          <w:p w:rsidR="007F7C80" w:rsidRDefault="007F7C80" w:rsidP="00E110F5">
            <w:pPr>
              <w:pStyle w:val="TableParagraph"/>
              <w:spacing w:before="10"/>
              <w:rPr>
                <w:b/>
                <w:sz w:val="19"/>
              </w:rPr>
            </w:pPr>
          </w:p>
          <w:p w:rsidR="007F7C80" w:rsidRDefault="007F7C80" w:rsidP="00E110F5">
            <w:pPr>
              <w:pStyle w:val="TableParagraph"/>
              <w:ind w:left="-3" w:right="276" w:firstLine="415"/>
              <w:jc w:val="both"/>
              <w:rPr>
                <w:sz w:val="24"/>
              </w:rPr>
            </w:pPr>
            <w:r>
              <w:rPr>
                <w:sz w:val="24"/>
              </w:rPr>
              <w:t>02-  Cite outros gêneros musicais que você conhece e que não foram citados.</w:t>
            </w:r>
          </w:p>
          <w:p w:rsidR="007F7C80" w:rsidRPr="00F825BD" w:rsidRDefault="007F7C80" w:rsidP="00E110F5">
            <w:pPr>
              <w:pStyle w:val="TableParagraph"/>
              <w:ind w:left="-3" w:right="276" w:firstLine="415"/>
              <w:jc w:val="both"/>
              <w:rPr>
                <w:b/>
                <w:sz w:val="24"/>
              </w:rPr>
            </w:pPr>
          </w:p>
          <w:p w:rsidR="007F7C80" w:rsidRPr="00F825BD" w:rsidRDefault="007F7C80" w:rsidP="00E110F5">
            <w:pPr>
              <w:pStyle w:val="TableParagraph"/>
              <w:ind w:left="-3" w:right="276" w:firstLine="415"/>
              <w:jc w:val="both"/>
              <w:rPr>
                <w:sz w:val="24"/>
              </w:rPr>
            </w:pPr>
            <w:r w:rsidRPr="00F825BD">
              <w:rPr>
                <w:sz w:val="24"/>
              </w:rPr>
              <w:t>___________________________________________________________________________</w:t>
            </w:r>
          </w:p>
          <w:p w:rsidR="007F7C80" w:rsidRPr="00F825BD"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r>
              <w:rPr>
                <w:sz w:val="24"/>
              </w:rPr>
              <w:t>___________________________________________________________________________</w:t>
            </w: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r>
              <w:rPr>
                <w:sz w:val="24"/>
              </w:rPr>
              <w:t xml:space="preserve">03- Anote abaixo quais os artistas de cada gênero (Sertanejo, MPB, Samba, Forró e Funk) que você  conhece (não cite os que já estão nos textos). </w:t>
            </w:r>
          </w:p>
          <w:p w:rsidR="007F7C80" w:rsidRPr="00F825BD" w:rsidRDefault="007F7C80" w:rsidP="00E110F5">
            <w:pPr>
              <w:pStyle w:val="TableParagraph"/>
              <w:ind w:left="-3" w:right="276" w:firstLine="415"/>
              <w:jc w:val="both"/>
              <w:rPr>
                <w:b/>
                <w:sz w:val="24"/>
              </w:rPr>
            </w:pPr>
          </w:p>
          <w:p w:rsidR="007F7C80" w:rsidRPr="00F825BD" w:rsidRDefault="007F7C80" w:rsidP="00E110F5">
            <w:pPr>
              <w:pStyle w:val="TableParagraph"/>
              <w:ind w:left="-3" w:right="276" w:firstLine="415"/>
              <w:jc w:val="both"/>
              <w:rPr>
                <w:sz w:val="24"/>
              </w:rPr>
            </w:pPr>
            <w:r w:rsidRPr="00F825BD">
              <w:rPr>
                <w:sz w:val="24"/>
              </w:rPr>
              <w:t>___________________________________________________________________________</w:t>
            </w: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r>
              <w:rPr>
                <w:sz w:val="24"/>
              </w:rPr>
              <w:t>___________________________________________________________________________</w:t>
            </w:r>
          </w:p>
          <w:p w:rsidR="007F7C80" w:rsidRPr="00F825BD" w:rsidRDefault="007F7C80" w:rsidP="00E110F5">
            <w:pPr>
              <w:pStyle w:val="TableParagraph"/>
              <w:ind w:left="-3" w:right="276" w:firstLine="415"/>
              <w:jc w:val="both"/>
              <w:rPr>
                <w:b/>
                <w:sz w:val="24"/>
              </w:rPr>
            </w:pPr>
          </w:p>
          <w:p w:rsidR="007F7C80" w:rsidRPr="00F825BD" w:rsidRDefault="007F7C80" w:rsidP="00E110F5">
            <w:pPr>
              <w:pStyle w:val="TableParagraph"/>
              <w:ind w:left="-3" w:right="276" w:firstLine="415"/>
              <w:jc w:val="both"/>
              <w:rPr>
                <w:sz w:val="24"/>
              </w:rPr>
            </w:pPr>
            <w:r w:rsidRPr="00F825BD">
              <w:rPr>
                <w:sz w:val="24"/>
              </w:rPr>
              <w:t>___________________________________________________________________________</w:t>
            </w: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r>
              <w:rPr>
                <w:sz w:val="24"/>
              </w:rPr>
              <w:t>___________________________________________________________________________</w:t>
            </w:r>
          </w:p>
          <w:p w:rsidR="007F7C80" w:rsidRDefault="007F7C80" w:rsidP="00E110F5">
            <w:pPr>
              <w:pStyle w:val="TableParagraph"/>
              <w:ind w:left="-3" w:right="276" w:firstLine="415"/>
              <w:jc w:val="both"/>
              <w:rPr>
                <w:sz w:val="24"/>
              </w:rPr>
            </w:pPr>
          </w:p>
          <w:p w:rsidR="007F7C80" w:rsidRDefault="007F7C80" w:rsidP="00E110F5">
            <w:pPr>
              <w:pStyle w:val="TableParagraph"/>
              <w:ind w:left="713" w:right="276"/>
              <w:jc w:val="both"/>
              <w:rPr>
                <w:sz w:val="24"/>
              </w:rPr>
            </w:pPr>
          </w:p>
          <w:p w:rsidR="007F7C80" w:rsidRDefault="007F7C80" w:rsidP="00E110F5">
            <w:pPr>
              <w:pStyle w:val="TableParagraph"/>
              <w:ind w:right="276"/>
              <w:jc w:val="both"/>
              <w:rPr>
                <w:sz w:val="24"/>
              </w:rPr>
            </w:pPr>
          </w:p>
          <w:p w:rsidR="007F7C80" w:rsidRDefault="007F7C80" w:rsidP="00E110F5">
            <w:pPr>
              <w:pStyle w:val="TableParagraph"/>
              <w:ind w:right="276"/>
              <w:jc w:val="both"/>
              <w:rPr>
                <w:sz w:val="24"/>
              </w:rPr>
            </w:pP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p>
          <w:p w:rsidR="007F7C80" w:rsidRDefault="007F7C80" w:rsidP="00E110F5">
            <w:pPr>
              <w:pStyle w:val="TableParagraph"/>
              <w:ind w:left="-3" w:right="276" w:firstLine="415"/>
              <w:jc w:val="both"/>
              <w:rPr>
                <w:sz w:val="24"/>
              </w:rPr>
            </w:pPr>
            <w:r>
              <w:rPr>
                <w:sz w:val="24"/>
              </w:rPr>
              <w:t>04 - Exercitando e experimentando! Agora tire um tempinho para ouvir músicas de diversos gêneros, preste atenção nas letras, no ritmo e perceba quais as emoções você consegue sentir ao ouvi-las.</w:t>
            </w: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rPr>
                <w:b/>
                <w:sz w:val="24"/>
              </w:rPr>
            </w:pPr>
          </w:p>
          <w:p w:rsidR="007F7C80" w:rsidRDefault="007F7C80" w:rsidP="00E110F5">
            <w:pPr>
              <w:pStyle w:val="TableParagraph"/>
              <w:spacing w:before="178"/>
              <w:ind w:left="342" w:right="209"/>
              <w:jc w:val="center"/>
              <w:rPr>
                <w:b/>
                <w:i/>
                <w:sz w:val="24"/>
              </w:rPr>
            </w:pPr>
            <w:r>
              <w:rPr>
                <w:b/>
                <w:i/>
                <w:sz w:val="24"/>
              </w:rPr>
              <w:t>Bom trabalho e boa semana!</w:t>
            </w:r>
          </w:p>
          <w:p w:rsidR="007F7C80" w:rsidRDefault="007F7C80" w:rsidP="00E110F5">
            <w:pPr>
              <w:pStyle w:val="TableParagraph"/>
              <w:spacing w:before="178"/>
              <w:ind w:left="342" w:right="209"/>
              <w:jc w:val="center"/>
              <w:rPr>
                <w:b/>
                <w:i/>
                <w:sz w:val="24"/>
              </w:rPr>
            </w:pPr>
          </w:p>
          <w:p w:rsidR="007F7C80" w:rsidRDefault="007F7C80" w:rsidP="00E110F5">
            <w:pPr>
              <w:pStyle w:val="TableParagraph"/>
              <w:spacing w:before="178"/>
              <w:ind w:left="342" w:right="209"/>
              <w:jc w:val="center"/>
              <w:rPr>
                <w:b/>
                <w:i/>
                <w:sz w:val="24"/>
              </w:rPr>
            </w:pPr>
          </w:p>
          <w:p w:rsidR="007F7C80" w:rsidRDefault="007F7C80" w:rsidP="00E110F5">
            <w:pPr>
              <w:pStyle w:val="TableParagraph"/>
              <w:spacing w:before="178"/>
              <w:ind w:left="342" w:right="209"/>
              <w:jc w:val="center"/>
              <w:rPr>
                <w:b/>
                <w:i/>
                <w:sz w:val="24"/>
              </w:rPr>
            </w:pPr>
          </w:p>
          <w:p w:rsidR="007F7C80" w:rsidRDefault="007F7C80" w:rsidP="00E110F5">
            <w:pPr>
              <w:pStyle w:val="TableParagraph"/>
              <w:spacing w:before="178"/>
              <w:ind w:left="342" w:right="209"/>
              <w:jc w:val="center"/>
              <w:rPr>
                <w:b/>
                <w:i/>
                <w:sz w:val="24"/>
              </w:rPr>
            </w:pPr>
          </w:p>
        </w:tc>
      </w:tr>
    </w:tbl>
    <w:p w:rsidR="007F7C80" w:rsidRDefault="007F7C80" w:rsidP="007F7C80">
      <w:pPr>
        <w:pStyle w:val="Corpodetexto"/>
        <w:spacing w:before="6"/>
        <w:rPr>
          <w:color w:val="FFFFFF"/>
          <w:shd w:val="clear" w:color="auto" w:fill="28B057"/>
        </w:rPr>
      </w:pPr>
      <w:r w:rsidRPr="007F74DC">
        <w:lastRenderedPageBreak/>
        <w:pict>
          <v:line id="_x0000_s1095" style="position:absolute;z-index:-251611136;mso-position-horizontal-relative:page;mso-position-vertical-relative:page" from="70.95pt,354.7pt" to="536.9pt,354.7pt" strokeweight=".27489mm">
            <w10:wrap anchorx="page" anchory="page"/>
          </v:line>
        </w:pict>
      </w:r>
      <w:r w:rsidRPr="007F74DC">
        <w:pict>
          <v:rect id="_x0000_s1098" style="position:absolute;margin-left:0;margin-top:.8pt;width:14.5pt;height:841.25pt;z-index:251708416;mso-position-horizontal-relative:page;mso-position-vertical-relative:page" fillcolor="#28b057" stroked="f">
            <w10:wrap anchorx="page" anchory="page"/>
          </v:rect>
        </w:pict>
      </w:r>
      <w:r w:rsidRPr="007F74DC">
        <w:pict>
          <v:rect id="_x0000_s1099" style="position:absolute;margin-left:.05pt;margin-top:0;width:14.75pt;height:840.3pt;z-index:251709440;mso-position-horizontal-relative:page;mso-position-vertical-relative:page" fillcolor="#28b057" stroked="f">
            <w10:wrap anchorx="page" anchory="page"/>
          </v:rect>
        </w:pict>
      </w:r>
      <w:r w:rsidRPr="007F74DC">
        <w:pict>
          <v:rect id="_x0000_s1100" style="position:absolute;margin-left:1.05pt;margin-top:0;width:14.75pt;height:841.3pt;z-index:251710464;mso-position-horizontal-relative:page;mso-position-vertical-relative:page" fillcolor="#28b057" stroked="f">
            <w10:wrap anchorx="page" anchory="page"/>
          </v:rect>
        </w:pict>
      </w:r>
      <w:r>
        <w:rPr>
          <w:color w:val="FFFFFF"/>
          <w:shd w:val="clear" w:color="auto" w:fill="28B057"/>
        </w:rPr>
        <w:t xml:space="preserve"> </w:t>
      </w:r>
      <w:r>
        <w:rPr>
          <w:color w:val="FFFFFF"/>
          <w:shd w:val="clear" w:color="auto" w:fill="28B057"/>
        </w:rPr>
        <w:tab/>
        <w:t xml:space="preserve">                                                                            SEMANA</w:t>
      </w:r>
      <w:r>
        <w:rPr>
          <w:color w:val="FFFFFF"/>
          <w:spacing w:val="-5"/>
          <w:shd w:val="clear" w:color="auto" w:fill="28B057"/>
        </w:rPr>
        <w:t xml:space="preserve"> </w:t>
      </w:r>
      <w:r>
        <w:rPr>
          <w:color w:val="FFFFFF"/>
          <w:shd w:val="clear" w:color="auto" w:fill="28B057"/>
        </w:rPr>
        <w:t xml:space="preserve">3                                                                             </w:t>
      </w:r>
      <w:r>
        <w:rPr>
          <w:color w:val="FFFFFF"/>
          <w:shd w:val="clear" w:color="auto" w:fill="28B057"/>
        </w:rPr>
        <w:tab/>
      </w:r>
    </w:p>
    <w:p w:rsidR="007F7C80" w:rsidRPr="003C2636" w:rsidRDefault="007F7C80" w:rsidP="007F7C80">
      <w:pPr>
        <w:pStyle w:val="Heading1"/>
        <w:tabs>
          <w:tab w:val="left" w:pos="4507"/>
          <w:tab w:val="left" w:pos="9896"/>
        </w:tabs>
        <w:spacing w:before="215"/>
        <w:ind w:left="647"/>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7F7C80" w:rsidTr="00E110F5">
        <w:trPr>
          <w:trHeight w:val="678"/>
        </w:trPr>
        <w:tc>
          <w:tcPr>
            <w:tcW w:w="10063" w:type="dxa"/>
            <w:shd w:val="clear" w:color="auto" w:fill="E1DFDF"/>
          </w:tcPr>
          <w:p w:rsidR="007F7C80" w:rsidRDefault="007F7C80" w:rsidP="00E110F5">
            <w:pPr>
              <w:pStyle w:val="TableParagraph"/>
              <w:spacing w:before="119"/>
              <w:ind w:left="112"/>
              <w:rPr>
                <w:b/>
                <w:sz w:val="24"/>
              </w:rPr>
            </w:pPr>
            <w:r>
              <w:rPr>
                <w:b/>
                <w:sz w:val="24"/>
              </w:rPr>
              <w:t>Gênero: ARTES VISUAIS e MÚSICA</w:t>
            </w:r>
          </w:p>
        </w:tc>
      </w:tr>
      <w:tr w:rsidR="007F7C80" w:rsidTr="00E110F5">
        <w:trPr>
          <w:trHeight w:val="678"/>
        </w:trPr>
        <w:tc>
          <w:tcPr>
            <w:tcW w:w="10063" w:type="dxa"/>
            <w:shd w:val="clear" w:color="auto" w:fill="E1DFDF"/>
          </w:tcPr>
          <w:p w:rsidR="007F7C80" w:rsidRDefault="007F7C80" w:rsidP="00E110F5">
            <w:pPr>
              <w:pStyle w:val="TableParagraph"/>
              <w:spacing w:before="119"/>
              <w:ind w:left="112"/>
            </w:pPr>
            <w:r>
              <w:rPr>
                <w:b/>
                <w:sz w:val="24"/>
              </w:rPr>
              <w:t xml:space="preserve">OBJETO DE CONHECIMENTO: </w:t>
            </w:r>
            <w:r>
              <w:t>Contextos e práticas</w:t>
            </w:r>
          </w:p>
        </w:tc>
      </w:tr>
      <w:tr w:rsidR="007F7C80" w:rsidTr="00E110F5">
        <w:trPr>
          <w:trHeight w:val="1452"/>
        </w:trPr>
        <w:tc>
          <w:tcPr>
            <w:tcW w:w="10063" w:type="dxa"/>
            <w:shd w:val="clear" w:color="auto" w:fill="E1DFDF"/>
          </w:tcPr>
          <w:p w:rsidR="007F7C80" w:rsidRPr="003C2636" w:rsidRDefault="007F7C80" w:rsidP="00E110F5">
            <w:pPr>
              <w:pStyle w:val="TableParagraph"/>
              <w:spacing w:before="119"/>
              <w:ind w:left="112" w:right="80"/>
              <w:rPr>
                <w:rFonts w:ascii="Arial" w:hAnsi="Arial"/>
                <w:sz w:val="20"/>
              </w:rPr>
            </w:pPr>
            <w:r>
              <w:rPr>
                <w:b/>
                <w:sz w:val="24"/>
              </w:rPr>
              <w:t xml:space="preserve">HABILIDADE(S): </w:t>
            </w:r>
            <w:r>
              <w:rPr>
                <w:rFonts w:ascii="Arial" w:hAnsi="Arial"/>
                <w:sz w:val="20"/>
              </w:rPr>
              <w:t>EF69AR02P7: Pesquisar e descrever diferentes estilos visuais, contextualizando-os no tempo e no espaço e associando-os à cultura local.</w:t>
            </w:r>
          </w:p>
          <w:p w:rsidR="007F7C80" w:rsidRDefault="007F7C80" w:rsidP="00E110F5">
            <w:pPr>
              <w:pStyle w:val="TableParagraph"/>
              <w:spacing w:before="119"/>
              <w:ind w:left="112" w:right="80"/>
              <w:rPr>
                <w:rFonts w:ascii="Arial" w:hAnsi="Arial"/>
                <w:sz w:val="20"/>
              </w:rPr>
            </w:pPr>
            <w:r>
              <w:rPr>
                <w:rFonts w:ascii="Arial" w:hAnsi="Arial"/>
                <w:sz w:val="20"/>
              </w:rPr>
              <w:t>EF69AR16P7: Analisar criticamente, por meio da apreciação musical, usos e funções da música em seus contextos de produção e circulação, relacionando as práticas musicais às diferentes dimensões da vida social e cultural.</w:t>
            </w:r>
          </w:p>
          <w:p w:rsidR="007F7C80" w:rsidRDefault="007F7C80" w:rsidP="00E110F5">
            <w:pPr>
              <w:pStyle w:val="TableParagraph"/>
              <w:spacing w:before="1" w:line="211" w:lineRule="exact"/>
              <w:ind w:left="112"/>
              <w:rPr>
                <w:rFonts w:ascii="Arial"/>
                <w:sz w:val="20"/>
              </w:rPr>
            </w:pPr>
            <w:r>
              <w:rPr>
                <w:rFonts w:ascii="Arial" w:hAnsi="Arial"/>
                <w:sz w:val="20"/>
              </w:rPr>
              <w:t>EF69AR17P7: Explorar e descrever diferentes meios e equipamentos culturais de circulação da música e do conhecimento musical, enfatizando artistas locais e regionais.</w:t>
            </w:r>
          </w:p>
          <w:p w:rsidR="007F7C80" w:rsidRDefault="007F7C80" w:rsidP="00E110F5">
            <w:pPr>
              <w:pStyle w:val="TableParagraph"/>
              <w:spacing w:before="1" w:line="211" w:lineRule="exact"/>
              <w:ind w:left="112"/>
              <w:rPr>
                <w:rFonts w:ascii="Arial"/>
                <w:sz w:val="20"/>
              </w:rPr>
            </w:pPr>
          </w:p>
        </w:tc>
      </w:tr>
      <w:tr w:rsidR="007F7C80" w:rsidTr="00E110F5">
        <w:trPr>
          <w:trHeight w:val="676"/>
        </w:trPr>
        <w:tc>
          <w:tcPr>
            <w:tcW w:w="10063" w:type="dxa"/>
            <w:shd w:val="clear" w:color="auto" w:fill="E1DFDF"/>
          </w:tcPr>
          <w:p w:rsidR="007F7C80" w:rsidRDefault="007F7C80" w:rsidP="00E110F5">
            <w:pPr>
              <w:pStyle w:val="TableParagraph"/>
              <w:spacing w:before="117"/>
              <w:ind w:left="112"/>
              <w:rPr>
                <w:sz w:val="24"/>
              </w:rPr>
            </w:pPr>
            <w:r>
              <w:rPr>
                <w:b/>
                <w:sz w:val="24"/>
              </w:rPr>
              <w:t xml:space="preserve">INTERDISCIPLINARIDADE: </w:t>
            </w:r>
            <w:r>
              <w:rPr>
                <w:sz w:val="24"/>
              </w:rPr>
              <w:t>História, Geografia e Português.</w:t>
            </w:r>
          </w:p>
        </w:tc>
      </w:tr>
    </w:tbl>
    <w:p w:rsidR="007F7C80" w:rsidRDefault="007F7C80" w:rsidP="007F7C80">
      <w:pPr>
        <w:pStyle w:val="Corpodetexto"/>
        <w:spacing w:before="9" w:after="1"/>
        <w:rPr>
          <w:b w:val="0"/>
          <w:sz w:val="22"/>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56"/>
      </w:tblGrid>
      <w:tr w:rsidR="007F7C80" w:rsidTr="00E110F5">
        <w:trPr>
          <w:trHeight w:val="342"/>
        </w:trPr>
        <w:tc>
          <w:tcPr>
            <w:tcW w:w="10056" w:type="dxa"/>
            <w:tcBorders>
              <w:top w:val="nil"/>
              <w:left w:val="nil"/>
              <w:bottom w:val="nil"/>
              <w:right w:val="nil"/>
            </w:tcBorders>
            <w:shd w:val="clear" w:color="auto" w:fill="28B057"/>
          </w:tcPr>
          <w:p w:rsidR="007F7C80" w:rsidRDefault="007F7C80" w:rsidP="00E110F5">
            <w:pPr>
              <w:pStyle w:val="TableParagraph"/>
              <w:spacing w:line="323" w:lineRule="exact"/>
              <w:ind w:left="4306" w:right="4295"/>
              <w:jc w:val="center"/>
              <w:rPr>
                <w:b/>
                <w:sz w:val="28"/>
              </w:rPr>
            </w:pPr>
            <w:r>
              <w:rPr>
                <w:b/>
                <w:color w:val="FFFFFF"/>
                <w:sz w:val="28"/>
              </w:rPr>
              <w:t>ATIVIDADES</w:t>
            </w:r>
          </w:p>
        </w:tc>
      </w:tr>
      <w:tr w:rsidR="007F7C80" w:rsidTr="00E110F5">
        <w:trPr>
          <w:trHeight w:val="8513"/>
        </w:trPr>
        <w:tc>
          <w:tcPr>
            <w:tcW w:w="10056" w:type="dxa"/>
            <w:tcBorders>
              <w:top w:val="nil"/>
            </w:tcBorders>
          </w:tcPr>
          <w:p w:rsidR="007F7C80" w:rsidRDefault="007F7C80" w:rsidP="00E110F5">
            <w:pPr>
              <w:pStyle w:val="Default"/>
              <w:jc w:val="center"/>
              <w:rPr>
                <w:rFonts w:ascii="Calibri" w:eastAsia="Calibri" w:hAnsi="Calibri" w:cs="Calibri"/>
                <w:b/>
                <w:color w:val="auto"/>
                <w:szCs w:val="22"/>
                <w:lang w:val="pt-PT" w:eastAsia="pt-PT" w:bidi="pt-PT"/>
              </w:rPr>
            </w:pPr>
          </w:p>
          <w:p w:rsidR="007F7C80" w:rsidRDefault="007F7C80" w:rsidP="00E110F5">
            <w:pPr>
              <w:pStyle w:val="Default"/>
              <w:jc w:val="center"/>
              <w:rPr>
                <w:b/>
                <w:bCs/>
                <w:sz w:val="23"/>
                <w:szCs w:val="23"/>
              </w:rPr>
            </w:pPr>
            <w:r w:rsidRPr="005672A0">
              <w:rPr>
                <w:rFonts w:ascii="Calibri" w:eastAsia="Calibri" w:hAnsi="Calibri" w:cs="Calibri"/>
                <w:b/>
                <w:color w:val="auto"/>
                <w:szCs w:val="22"/>
                <w:lang w:val="pt-PT" w:eastAsia="pt-PT" w:bidi="pt-PT"/>
              </w:rPr>
              <w:t>A</w:t>
            </w:r>
            <w:r>
              <w:rPr>
                <w:rFonts w:ascii="Calibri" w:eastAsia="Calibri" w:hAnsi="Calibri" w:cs="Calibri"/>
                <w:b/>
                <w:color w:val="auto"/>
                <w:szCs w:val="22"/>
                <w:lang w:val="pt-PT" w:eastAsia="pt-PT" w:bidi="pt-PT"/>
              </w:rPr>
              <w:t>RTE NO MEIO NATURAL</w:t>
            </w:r>
          </w:p>
          <w:p w:rsidR="007F7C80" w:rsidRDefault="007F7C80" w:rsidP="00E110F5">
            <w:pPr>
              <w:pStyle w:val="Default"/>
              <w:rPr>
                <w:b/>
                <w:bCs/>
                <w:sz w:val="23"/>
                <w:szCs w:val="23"/>
              </w:rPr>
            </w:pPr>
          </w:p>
          <w:p w:rsidR="007F7C80" w:rsidRDefault="007F7C80" w:rsidP="00E110F5">
            <w:pPr>
              <w:pStyle w:val="Default"/>
              <w:jc w:val="center"/>
              <w:rPr>
                <w:sz w:val="23"/>
                <w:szCs w:val="23"/>
              </w:rPr>
            </w:pPr>
            <w:r>
              <w:rPr>
                <w:noProof/>
                <w:sz w:val="23"/>
                <w:szCs w:val="23"/>
                <w:lang w:eastAsia="pt-BR"/>
              </w:rPr>
              <w:drawing>
                <wp:inline distT="0" distB="0" distL="0" distR="0">
                  <wp:extent cx="3551085" cy="1418664"/>
                  <wp:effectExtent l="19050" t="0" r="0" b="0"/>
                  <wp:docPr id="4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3556417" cy="1420794"/>
                          </a:xfrm>
                          <a:prstGeom prst="rect">
                            <a:avLst/>
                          </a:prstGeom>
                          <a:noFill/>
                          <a:ln w="9525">
                            <a:noFill/>
                            <a:miter lim="800000"/>
                            <a:headEnd/>
                            <a:tailEnd/>
                          </a:ln>
                        </pic:spPr>
                      </pic:pic>
                    </a:graphicData>
                  </a:graphic>
                </wp:inline>
              </w:drawing>
            </w:r>
          </w:p>
          <w:p w:rsidR="007F7C80" w:rsidRDefault="007F7C80" w:rsidP="00E110F5">
            <w:pPr>
              <w:pStyle w:val="Default"/>
              <w:jc w:val="center"/>
              <w:rPr>
                <w:sz w:val="23"/>
                <w:szCs w:val="23"/>
              </w:rPr>
            </w:pPr>
          </w:p>
          <w:p w:rsidR="007F7C80" w:rsidRDefault="007F7C80" w:rsidP="00E110F5">
            <w:pPr>
              <w:pStyle w:val="Default"/>
              <w:jc w:val="center"/>
              <w:rPr>
                <w:sz w:val="20"/>
                <w:szCs w:val="20"/>
              </w:rPr>
            </w:pPr>
            <w:r>
              <w:rPr>
                <w:sz w:val="20"/>
                <w:szCs w:val="20"/>
              </w:rPr>
              <w:t xml:space="preserve">HE PRINCESS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Stars [A princesa das estrelas, em tradução livre].</w:t>
            </w:r>
          </w:p>
          <w:p w:rsidR="007F7C80" w:rsidRPr="005672A0" w:rsidRDefault="007F7C80" w:rsidP="00E110F5">
            <w:pPr>
              <w:pStyle w:val="Default"/>
              <w:jc w:val="center"/>
              <w:rPr>
                <w:sz w:val="20"/>
                <w:szCs w:val="20"/>
                <w:lang w:val="en-US"/>
              </w:rPr>
            </w:pPr>
            <w:r>
              <w:rPr>
                <w:sz w:val="20"/>
                <w:szCs w:val="20"/>
              </w:rPr>
              <w:t xml:space="preserve"> Concepção: Murray </w:t>
            </w:r>
            <w:proofErr w:type="spellStart"/>
            <w:r>
              <w:rPr>
                <w:sz w:val="20"/>
                <w:szCs w:val="20"/>
              </w:rPr>
              <w:t>Schafer</w:t>
            </w:r>
            <w:proofErr w:type="spellEnd"/>
            <w:r>
              <w:rPr>
                <w:sz w:val="20"/>
                <w:szCs w:val="20"/>
              </w:rPr>
              <w:t xml:space="preserve">. </w:t>
            </w:r>
            <w:proofErr w:type="spellStart"/>
            <w:r w:rsidRPr="005672A0">
              <w:rPr>
                <w:sz w:val="20"/>
                <w:szCs w:val="20"/>
                <w:lang w:val="en-US"/>
              </w:rPr>
              <w:t>Lago</w:t>
            </w:r>
            <w:proofErr w:type="spellEnd"/>
            <w:r w:rsidRPr="005672A0">
              <w:rPr>
                <w:sz w:val="20"/>
                <w:szCs w:val="20"/>
                <w:lang w:val="en-US"/>
              </w:rPr>
              <w:t xml:space="preserve"> Two Jack, Banff, </w:t>
            </w:r>
            <w:proofErr w:type="spellStart"/>
            <w:r w:rsidRPr="005672A0">
              <w:rPr>
                <w:sz w:val="20"/>
                <w:szCs w:val="20"/>
                <w:lang w:val="en-US"/>
              </w:rPr>
              <w:t>Canadá</w:t>
            </w:r>
            <w:proofErr w:type="spellEnd"/>
            <w:r w:rsidRPr="005672A0">
              <w:rPr>
                <w:sz w:val="20"/>
                <w:szCs w:val="20"/>
                <w:lang w:val="en-US"/>
              </w:rPr>
              <w:t>, 1985.</w:t>
            </w:r>
          </w:p>
          <w:p w:rsidR="007F7C80" w:rsidRPr="005672A0" w:rsidRDefault="007F7C80" w:rsidP="00E110F5">
            <w:pPr>
              <w:pStyle w:val="Default"/>
              <w:jc w:val="center"/>
              <w:rPr>
                <w:sz w:val="20"/>
                <w:szCs w:val="20"/>
                <w:lang w:val="en-US"/>
              </w:rPr>
            </w:pPr>
          </w:p>
          <w:p w:rsidR="007F7C80" w:rsidRDefault="007F7C80" w:rsidP="00E110F5">
            <w:pPr>
              <w:pStyle w:val="TableParagraph"/>
              <w:spacing w:before="186"/>
              <w:ind w:left="112" w:right="132" w:firstLine="451"/>
              <w:jc w:val="both"/>
              <w:rPr>
                <w:sz w:val="24"/>
              </w:rPr>
            </w:pPr>
            <w:r w:rsidRPr="002954B3">
              <w:rPr>
                <w:sz w:val="24"/>
              </w:rPr>
              <w:t>O compositor canadense Murray Schafer (1933-), criador de A princesa das estrelas (1985), nos convida a perceber que uma obra de arte pode estar integrada ao lugar em que acontece. Schafer destaca a importância da escuta, da música e dos sons em geral para a vida dos seres humanos e critica o nosso distanciamento da natureza. Ele aponta a necessidade de desenvolver mais cuidado, harmonia e equilíbrio com o ambiente sonoro, que tem ficado cada vez mais poluído. A apresentação registrada na imagem acima faz parte de um ciclo de doze eventos artísticos chamados Patria, que vem sendo elaborado desde 1966 e ainda não foi concluído.</w:t>
            </w:r>
          </w:p>
          <w:p w:rsidR="007F7C80" w:rsidRDefault="007F7C80" w:rsidP="00E110F5">
            <w:pPr>
              <w:pStyle w:val="TableParagraph"/>
              <w:spacing w:before="186"/>
              <w:ind w:left="112" w:right="132" w:firstLine="451"/>
              <w:jc w:val="both"/>
              <w:rPr>
                <w:sz w:val="24"/>
              </w:rPr>
            </w:pPr>
            <w:r w:rsidRPr="002954B3">
              <w:rPr>
                <w:sz w:val="24"/>
              </w:rPr>
              <w:t xml:space="preserve"> O episódio A princesa das estrelas foi realizado em um grande lago cercado por mata. O público se dispunha às margens do lago e os atores, os bailarinos e os cenários eram vistos em diversas canoas, como a do Inimigo de três chif</w:t>
            </w:r>
            <w:r w:rsidRPr="005672A0">
              <w:rPr>
                <w:sz w:val="24"/>
              </w:rPr>
              <w:t>res, enquanto isso, os músicos (</w:t>
            </w:r>
            <w:r w:rsidRPr="002954B3">
              <w:rPr>
                <w:sz w:val="24"/>
              </w:rPr>
              <w:t>cantores</w:t>
            </w:r>
            <w:r w:rsidRPr="005672A0">
              <w:rPr>
                <w:sz w:val="24"/>
              </w:rPr>
              <w:t xml:space="preserve"> percussionistas e tocadores de instrumentos de sopro) tocavam do interior da floresta, de modo que a música se misturava com os sons da mata. </w:t>
            </w:r>
          </w:p>
          <w:p w:rsidR="007F7C80" w:rsidRDefault="007F7C80" w:rsidP="00E110F5">
            <w:pPr>
              <w:pStyle w:val="TableParagraph"/>
              <w:spacing w:before="186"/>
              <w:ind w:right="132"/>
              <w:jc w:val="both"/>
              <w:rPr>
                <w:sz w:val="24"/>
              </w:rPr>
            </w:pPr>
          </w:p>
          <w:p w:rsidR="007F7C80" w:rsidRDefault="007F7C80" w:rsidP="00E110F5">
            <w:pPr>
              <w:pStyle w:val="Default"/>
              <w:rPr>
                <w:rFonts w:ascii="Arial" w:hAnsi="Arial" w:cs="Arial"/>
                <w:color w:val="auto"/>
                <w:sz w:val="23"/>
                <w:szCs w:val="23"/>
              </w:rPr>
            </w:pPr>
          </w:p>
          <w:p w:rsidR="007F7C80" w:rsidRDefault="007F7C80" w:rsidP="00E110F5">
            <w:pPr>
              <w:pStyle w:val="Default"/>
              <w:jc w:val="center"/>
              <w:rPr>
                <w:color w:val="auto"/>
              </w:rPr>
            </w:pPr>
            <w:r>
              <w:rPr>
                <w:noProof/>
                <w:color w:val="auto"/>
                <w:lang w:eastAsia="pt-BR"/>
              </w:rPr>
              <w:drawing>
                <wp:inline distT="0" distB="0" distL="0" distR="0">
                  <wp:extent cx="2939104" cy="1892410"/>
                  <wp:effectExtent l="19050" t="0" r="0"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2940889" cy="1893560"/>
                          </a:xfrm>
                          <a:prstGeom prst="rect">
                            <a:avLst/>
                          </a:prstGeom>
                          <a:noFill/>
                          <a:ln w="9525">
                            <a:noFill/>
                            <a:miter lim="800000"/>
                            <a:headEnd/>
                            <a:tailEnd/>
                          </a:ln>
                        </pic:spPr>
                      </pic:pic>
                    </a:graphicData>
                  </a:graphic>
                </wp:inline>
              </w:drawing>
            </w:r>
          </w:p>
          <w:p w:rsidR="007F7C80" w:rsidRPr="005672A0" w:rsidRDefault="007F7C80" w:rsidP="00E110F5">
            <w:pPr>
              <w:pStyle w:val="Default"/>
              <w:jc w:val="center"/>
              <w:rPr>
                <w:color w:val="auto"/>
              </w:rPr>
            </w:pPr>
          </w:p>
          <w:p w:rsidR="007F7C80" w:rsidRDefault="007F7C80" w:rsidP="00E110F5">
            <w:pPr>
              <w:pStyle w:val="Default"/>
              <w:jc w:val="center"/>
              <w:rPr>
                <w:i/>
                <w:iCs/>
                <w:color w:val="auto"/>
                <w:sz w:val="16"/>
                <w:szCs w:val="16"/>
              </w:rPr>
            </w:pPr>
            <w:r>
              <w:rPr>
                <w:color w:val="auto"/>
                <w:sz w:val="16"/>
                <w:szCs w:val="16"/>
              </w:rPr>
              <w:t xml:space="preserve">O Inimigo de três chifres, um dos personagens de </w:t>
            </w:r>
            <w:r>
              <w:rPr>
                <w:i/>
                <w:iCs/>
                <w:color w:val="auto"/>
                <w:sz w:val="16"/>
                <w:szCs w:val="16"/>
              </w:rPr>
              <w:t>A princesa das estrelas.</w:t>
            </w:r>
          </w:p>
          <w:p w:rsidR="007F7C80" w:rsidRDefault="007F7C80" w:rsidP="00E110F5">
            <w:pPr>
              <w:pStyle w:val="Default"/>
              <w:jc w:val="center"/>
              <w:rPr>
                <w:color w:val="auto"/>
                <w:sz w:val="16"/>
                <w:szCs w:val="16"/>
              </w:rPr>
            </w:pPr>
            <w:r>
              <w:rPr>
                <w:color w:val="auto"/>
                <w:sz w:val="16"/>
                <w:szCs w:val="16"/>
              </w:rPr>
              <w:t xml:space="preserve">Ele foi construído por participantes de uma oficina na </w:t>
            </w:r>
            <w:proofErr w:type="spellStart"/>
            <w:r>
              <w:rPr>
                <w:color w:val="auto"/>
                <w:sz w:val="16"/>
                <w:szCs w:val="16"/>
              </w:rPr>
              <w:t>Haliburton</w:t>
            </w:r>
            <w:proofErr w:type="spellEnd"/>
            <w:r>
              <w:rPr>
                <w:color w:val="auto"/>
                <w:sz w:val="16"/>
                <w:szCs w:val="16"/>
              </w:rPr>
              <w:t xml:space="preserve"> </w:t>
            </w:r>
            <w:proofErr w:type="spellStart"/>
            <w:r>
              <w:rPr>
                <w:color w:val="auto"/>
                <w:sz w:val="16"/>
                <w:szCs w:val="16"/>
              </w:rPr>
              <w:t>School</w:t>
            </w:r>
            <w:proofErr w:type="spellEnd"/>
            <w:r>
              <w:rPr>
                <w:color w:val="auto"/>
                <w:sz w:val="16"/>
                <w:szCs w:val="16"/>
              </w:rPr>
              <w:t xml:space="preserve"> </w:t>
            </w:r>
            <w:proofErr w:type="spellStart"/>
            <w:r>
              <w:rPr>
                <w:color w:val="auto"/>
                <w:sz w:val="16"/>
                <w:szCs w:val="16"/>
              </w:rPr>
              <w:t>of</w:t>
            </w:r>
            <w:proofErr w:type="spellEnd"/>
            <w:r>
              <w:rPr>
                <w:color w:val="auto"/>
                <w:sz w:val="16"/>
                <w:szCs w:val="16"/>
              </w:rPr>
              <w:t xml:space="preserve"> </w:t>
            </w:r>
            <w:proofErr w:type="spellStart"/>
            <w:r>
              <w:rPr>
                <w:color w:val="auto"/>
                <w:sz w:val="16"/>
                <w:szCs w:val="16"/>
              </w:rPr>
              <w:t>The</w:t>
            </w:r>
            <w:proofErr w:type="spellEnd"/>
            <w:r>
              <w:rPr>
                <w:color w:val="auto"/>
                <w:sz w:val="16"/>
                <w:szCs w:val="16"/>
              </w:rPr>
              <w:t xml:space="preserve"> </w:t>
            </w:r>
            <w:proofErr w:type="spellStart"/>
            <w:r>
              <w:rPr>
                <w:color w:val="auto"/>
                <w:sz w:val="16"/>
                <w:szCs w:val="16"/>
              </w:rPr>
              <w:t>Arts</w:t>
            </w:r>
            <w:proofErr w:type="spellEnd"/>
            <w:r>
              <w:rPr>
                <w:color w:val="auto"/>
                <w:sz w:val="16"/>
                <w:szCs w:val="16"/>
              </w:rPr>
              <w:t>, em Ontário (Canadá), em 1997.</w:t>
            </w:r>
          </w:p>
          <w:p w:rsidR="007F7C80" w:rsidRDefault="007F7C80" w:rsidP="00E110F5">
            <w:pPr>
              <w:pStyle w:val="Default"/>
              <w:rPr>
                <w:color w:val="auto"/>
                <w:sz w:val="16"/>
                <w:szCs w:val="16"/>
              </w:rPr>
            </w:pPr>
          </w:p>
          <w:p w:rsidR="007F7C80" w:rsidRDefault="007F7C80" w:rsidP="00E110F5">
            <w:pPr>
              <w:pStyle w:val="TableParagraph"/>
              <w:spacing w:before="186"/>
              <w:ind w:left="112" w:right="132" w:firstLine="451"/>
              <w:jc w:val="both"/>
              <w:rPr>
                <w:sz w:val="24"/>
              </w:rPr>
            </w:pPr>
            <w:r w:rsidRPr="005672A0">
              <w:rPr>
                <w:sz w:val="24"/>
              </w:rPr>
              <w:t xml:space="preserve">Essa obra artística está fortemente integrada à paisagem natural e à acústica do ambiente que, nesse caso, é muito importante para a execução e a percepção dos acontecimentos sonoro-musicais. Os acontecimentos naturais, como o nascer do sol, a chuva, a neblina etc., são incorporados à obra e tornam-se parte dela, atuando como referência para a execução cênica. Como as condições ambientais nem sempre são previsíveis e podem variar de uma apresentação </w:t>
            </w:r>
            <w:r w:rsidRPr="005672A0">
              <w:rPr>
                <w:sz w:val="24"/>
              </w:rPr>
              <w:lastRenderedPageBreak/>
              <w:t xml:space="preserve">para outra, os profissionais envolvidos devem estar prontos para adaptar os elementos cênicos, o que torna cada apresentação única. </w:t>
            </w:r>
          </w:p>
          <w:p w:rsidR="007F7C80" w:rsidRPr="005672A0" w:rsidRDefault="007F7C80" w:rsidP="00E110F5">
            <w:pPr>
              <w:pStyle w:val="TableParagraph"/>
              <w:spacing w:before="186"/>
              <w:ind w:left="112" w:right="132" w:firstLine="451"/>
              <w:jc w:val="both"/>
              <w:rPr>
                <w:sz w:val="24"/>
              </w:rPr>
            </w:pPr>
            <w:r w:rsidRPr="005672A0">
              <w:rPr>
                <w:sz w:val="24"/>
              </w:rPr>
              <w:t xml:space="preserve">A acústica também pode variar: por exemplo, com chuva, os sons e as condições de escuta serão diferentes daqueles de um dia de sol. Assim, os acontecimentos ambientais são tratados como parte da obra artística, com especial destaque à paisagem sonora. Todas essas manifestações mostram como os artistas buscam desafios para tornar o ambiente um elemento da composição. </w:t>
            </w:r>
          </w:p>
          <w:p w:rsidR="007F7C80" w:rsidRPr="005672A0" w:rsidRDefault="007F7C80" w:rsidP="00E110F5">
            <w:pPr>
              <w:pStyle w:val="TableParagraph"/>
              <w:spacing w:before="186"/>
              <w:ind w:left="112" w:right="132" w:firstLine="451"/>
              <w:jc w:val="both"/>
              <w:rPr>
                <w:sz w:val="24"/>
              </w:rPr>
            </w:pPr>
            <w:r w:rsidRPr="005672A0">
              <w:rPr>
                <w:sz w:val="24"/>
              </w:rPr>
              <w:t xml:space="preserve">Agora é sua vez! </w:t>
            </w:r>
          </w:p>
          <w:p w:rsidR="007F7C80" w:rsidRDefault="007F7C80" w:rsidP="007F7C80">
            <w:pPr>
              <w:pStyle w:val="TableParagraph"/>
              <w:numPr>
                <w:ilvl w:val="0"/>
                <w:numId w:val="11"/>
              </w:numPr>
              <w:spacing w:before="186"/>
              <w:ind w:right="132"/>
              <w:jc w:val="both"/>
              <w:rPr>
                <w:sz w:val="24"/>
              </w:rPr>
            </w:pPr>
            <w:r w:rsidRPr="005672A0">
              <w:rPr>
                <w:sz w:val="24"/>
              </w:rPr>
              <w:t>Faça uma pesquisa e escreva um texto sobre paisagem sonora.</w:t>
            </w:r>
            <w:r>
              <w:rPr>
                <w:sz w:val="24"/>
              </w:rPr>
              <w:t xml:space="preserve"> Você pode também fazer por meio de desenho a criação de uma paisagem sonora descrevendo os sons que foram usados.</w:t>
            </w:r>
            <w:r w:rsidRPr="005672A0">
              <w:rPr>
                <w:sz w:val="24"/>
              </w:rPr>
              <w:t xml:space="preserve"> Lembre-se de citar novos exemplos. </w:t>
            </w:r>
          </w:p>
          <w:p w:rsidR="007F7C80" w:rsidRDefault="007F7C80" w:rsidP="00E110F5">
            <w:pPr>
              <w:pStyle w:val="TableParagraph"/>
              <w:spacing w:before="186"/>
              <w:ind w:right="132"/>
              <w:jc w:val="both"/>
              <w:rPr>
                <w:sz w:val="24"/>
              </w:rPr>
            </w:pPr>
          </w:p>
          <w:p w:rsidR="007F7C80" w:rsidRDefault="007F7C80" w:rsidP="00E110F5">
            <w:pPr>
              <w:pStyle w:val="TableParagraph"/>
              <w:spacing w:before="186"/>
              <w:ind w:right="132"/>
              <w:jc w:val="both"/>
              <w:rPr>
                <w:sz w:val="24"/>
              </w:rPr>
            </w:pPr>
          </w:p>
          <w:p w:rsidR="007F7C80" w:rsidRDefault="007F7C80" w:rsidP="00E110F5">
            <w:pPr>
              <w:pStyle w:val="TableParagraph"/>
              <w:spacing w:before="186"/>
              <w:ind w:right="132"/>
              <w:jc w:val="both"/>
              <w:rPr>
                <w:sz w:val="24"/>
              </w:rPr>
            </w:pPr>
          </w:p>
          <w:p w:rsidR="007F7C80" w:rsidRDefault="007F7C80" w:rsidP="00E110F5">
            <w:pPr>
              <w:pStyle w:val="TableParagraph"/>
              <w:spacing w:before="186"/>
              <w:ind w:right="132"/>
              <w:jc w:val="both"/>
              <w:rPr>
                <w:sz w:val="24"/>
              </w:rPr>
            </w:pPr>
          </w:p>
          <w:p w:rsidR="007F7C80" w:rsidRDefault="007F7C80" w:rsidP="00E110F5">
            <w:pPr>
              <w:pStyle w:val="TableParagraph"/>
              <w:spacing w:before="186"/>
              <w:ind w:right="132"/>
              <w:jc w:val="both"/>
              <w:rPr>
                <w:sz w:val="24"/>
              </w:rPr>
            </w:pPr>
          </w:p>
          <w:p w:rsidR="007F7C80" w:rsidRDefault="007F7C80" w:rsidP="00E110F5">
            <w:pPr>
              <w:pStyle w:val="TableParagraph"/>
              <w:spacing w:before="186"/>
              <w:ind w:right="132"/>
              <w:jc w:val="both"/>
              <w:rPr>
                <w:sz w:val="24"/>
              </w:rPr>
            </w:pPr>
          </w:p>
          <w:p w:rsidR="007F7C80" w:rsidRPr="005672A0" w:rsidRDefault="007F7C80" w:rsidP="00E110F5">
            <w:pPr>
              <w:pStyle w:val="TableParagraph"/>
              <w:spacing w:before="186"/>
              <w:ind w:right="132"/>
              <w:jc w:val="both"/>
              <w:rPr>
                <w:sz w:val="24"/>
              </w:rPr>
            </w:pPr>
          </w:p>
          <w:p w:rsidR="007F7C80" w:rsidRDefault="007F7C80" w:rsidP="00E110F5">
            <w:pPr>
              <w:pStyle w:val="TableParagraph"/>
              <w:spacing w:before="6"/>
              <w:jc w:val="center"/>
              <w:rPr>
                <w:b/>
                <w:i/>
                <w:sz w:val="24"/>
              </w:rPr>
            </w:pPr>
            <w:r>
              <w:rPr>
                <w:b/>
                <w:i/>
                <w:sz w:val="24"/>
              </w:rPr>
              <w:t>Bom trabalho e boa semana!</w:t>
            </w:r>
          </w:p>
          <w:p w:rsidR="007F7C80" w:rsidRDefault="007F7C80" w:rsidP="00E110F5">
            <w:pPr>
              <w:pStyle w:val="TableParagraph"/>
              <w:spacing w:before="6"/>
              <w:jc w:val="center"/>
              <w:rPr>
                <w:b/>
              </w:rPr>
            </w:pPr>
          </w:p>
          <w:p w:rsidR="007F7C80" w:rsidRDefault="007F7C80" w:rsidP="00E110F5">
            <w:pPr>
              <w:pStyle w:val="TableParagraph"/>
              <w:spacing w:before="6"/>
              <w:jc w:val="center"/>
              <w:rPr>
                <w:b/>
              </w:rPr>
            </w:pPr>
          </w:p>
          <w:p w:rsidR="007F7C80" w:rsidRDefault="007F7C80" w:rsidP="00E110F5">
            <w:pPr>
              <w:pStyle w:val="TableParagraph"/>
              <w:spacing w:before="6"/>
              <w:jc w:val="center"/>
              <w:rPr>
                <w:b/>
              </w:rPr>
            </w:pPr>
          </w:p>
          <w:p w:rsidR="007F7C80" w:rsidRDefault="007F7C80" w:rsidP="00E110F5">
            <w:pPr>
              <w:pStyle w:val="TableParagraph"/>
              <w:spacing w:before="6"/>
              <w:jc w:val="center"/>
              <w:rPr>
                <w:b/>
              </w:rPr>
            </w:pPr>
          </w:p>
          <w:p w:rsidR="007F7C80" w:rsidRDefault="007F7C80" w:rsidP="00E110F5">
            <w:pPr>
              <w:pStyle w:val="TableParagraph"/>
              <w:tabs>
                <w:tab w:val="left" w:pos="1284"/>
                <w:tab w:val="left" w:pos="1285"/>
              </w:tabs>
              <w:spacing w:line="305" w:lineRule="exact"/>
              <w:rPr>
                <w:sz w:val="24"/>
              </w:rPr>
            </w:pPr>
          </w:p>
        </w:tc>
      </w:tr>
    </w:tbl>
    <w:p w:rsidR="007F7C80" w:rsidRDefault="007F7C80" w:rsidP="007F7C80">
      <w:pPr>
        <w:pStyle w:val="Corpodetexto"/>
        <w:rPr>
          <w:b w:val="0"/>
        </w:rPr>
      </w:pPr>
      <w:r w:rsidRPr="007F74DC">
        <w:rPr>
          <w:b w:val="0"/>
          <w:sz w:val="24"/>
        </w:rPr>
        <w:lastRenderedPageBreak/>
        <w:pict>
          <v:rect id="_x0000_s1101" style="position:absolute;margin-left:0;margin-top:0;width:14.5pt;height:840.05pt;z-index:251711488;mso-position-horizontal-relative:page;mso-position-vertical-relative:page" fillcolor="#28b057" stroked="f">
            <w10:wrap anchorx="page" anchory="page"/>
          </v:rect>
        </w:pict>
      </w:r>
      <w:r>
        <w:rPr>
          <w:color w:val="FFFFFF"/>
          <w:shd w:val="clear" w:color="auto" w:fill="28B057"/>
        </w:rPr>
        <w:t xml:space="preserve">                                                                 SEMANA</w:t>
      </w:r>
      <w:r>
        <w:rPr>
          <w:color w:val="FFFFFF"/>
          <w:spacing w:val="-5"/>
          <w:shd w:val="clear" w:color="auto" w:fill="28B057"/>
        </w:rPr>
        <w:t xml:space="preserve"> </w:t>
      </w:r>
      <w:r>
        <w:rPr>
          <w:color w:val="FFFFFF"/>
          <w:shd w:val="clear" w:color="auto" w:fill="28B057"/>
        </w:rPr>
        <w:t xml:space="preserve">4                                                                              </w:t>
      </w:r>
    </w:p>
    <w:p w:rsidR="007F7C80" w:rsidRDefault="007F7C80" w:rsidP="007F7C80">
      <w:pPr>
        <w:pStyle w:val="Corpodetexto"/>
        <w:spacing w:before="11" w:after="1"/>
        <w:rPr>
          <w:b w:val="0"/>
          <w:sz w:val="21"/>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3"/>
      </w:tblGrid>
      <w:tr w:rsidR="007F7C80" w:rsidTr="00E110F5">
        <w:trPr>
          <w:trHeight w:val="678"/>
        </w:trPr>
        <w:tc>
          <w:tcPr>
            <w:tcW w:w="10063" w:type="dxa"/>
            <w:shd w:val="clear" w:color="auto" w:fill="E1DFDF"/>
          </w:tcPr>
          <w:p w:rsidR="007F7C80" w:rsidRDefault="007F7C80" w:rsidP="00E110F5">
            <w:pPr>
              <w:pStyle w:val="TableParagraph"/>
              <w:spacing w:before="119"/>
              <w:ind w:left="112"/>
              <w:rPr>
                <w:b/>
                <w:sz w:val="24"/>
              </w:rPr>
            </w:pPr>
            <w:r>
              <w:rPr>
                <w:b/>
                <w:sz w:val="24"/>
              </w:rPr>
              <w:t>Gênero: ARTES VISUAIS</w:t>
            </w:r>
          </w:p>
        </w:tc>
      </w:tr>
      <w:tr w:rsidR="007F7C80" w:rsidTr="00E110F5">
        <w:trPr>
          <w:trHeight w:val="678"/>
        </w:trPr>
        <w:tc>
          <w:tcPr>
            <w:tcW w:w="10063" w:type="dxa"/>
            <w:shd w:val="clear" w:color="auto" w:fill="E1DFDF"/>
          </w:tcPr>
          <w:p w:rsidR="007F7C80" w:rsidRDefault="007F7C80" w:rsidP="00E110F5">
            <w:pPr>
              <w:pStyle w:val="TableParagraph"/>
              <w:spacing w:before="119"/>
              <w:ind w:left="112"/>
            </w:pPr>
            <w:r>
              <w:rPr>
                <w:b/>
                <w:sz w:val="24"/>
              </w:rPr>
              <w:t xml:space="preserve">OBJETO DE CONHECIMENTO: </w:t>
            </w:r>
            <w:r>
              <w:t>Contextos e práticas, e processo de criação.</w:t>
            </w:r>
          </w:p>
        </w:tc>
      </w:tr>
      <w:tr w:rsidR="007F7C80" w:rsidTr="00E110F5">
        <w:trPr>
          <w:trHeight w:val="1451"/>
        </w:trPr>
        <w:tc>
          <w:tcPr>
            <w:tcW w:w="10063" w:type="dxa"/>
            <w:shd w:val="clear" w:color="auto" w:fill="E1DFDF"/>
          </w:tcPr>
          <w:p w:rsidR="007F7C80" w:rsidRDefault="007F7C80" w:rsidP="00E110F5">
            <w:pPr>
              <w:pStyle w:val="TableParagraph"/>
              <w:spacing w:before="119"/>
              <w:ind w:left="112" w:right="596"/>
              <w:rPr>
                <w:rFonts w:ascii="Arial" w:hAnsi="Arial"/>
                <w:sz w:val="20"/>
              </w:rPr>
            </w:pPr>
            <w:r>
              <w:rPr>
                <w:b/>
                <w:sz w:val="24"/>
              </w:rPr>
              <w:t xml:space="preserve">HABILIDADE(S): </w:t>
            </w:r>
            <w:r>
              <w:rPr>
                <w:rFonts w:ascii="Arial" w:hAnsi="Arial"/>
                <w:sz w:val="20"/>
              </w:rPr>
              <w:t>EF69AR02P7: Pesquisar e descrever diferentes estilos visuais, contextualizando-os no tempo e no espaço e associando-os à cultura local.</w:t>
            </w:r>
          </w:p>
          <w:p w:rsidR="007F7C80" w:rsidRPr="005501AE" w:rsidRDefault="007F7C80" w:rsidP="00E110F5">
            <w:pPr>
              <w:pStyle w:val="Default"/>
              <w:rPr>
                <w:rFonts w:ascii="Arial" w:eastAsia="Calibri" w:hAnsi="Arial" w:cs="Calibri"/>
                <w:color w:val="auto"/>
                <w:sz w:val="20"/>
                <w:szCs w:val="22"/>
                <w:lang w:val="pt-PT" w:eastAsia="pt-PT" w:bidi="pt-PT"/>
              </w:rPr>
            </w:pPr>
            <w:r>
              <w:rPr>
                <w:b/>
                <w:bCs/>
                <w:sz w:val="22"/>
                <w:szCs w:val="22"/>
                <w:lang w:val="pt-PT"/>
              </w:rPr>
              <w:t xml:space="preserve"> </w:t>
            </w:r>
            <w:r>
              <w:rPr>
                <w:rFonts w:ascii="Arial" w:eastAsia="Calibri" w:hAnsi="Arial" w:cs="Calibri"/>
                <w:color w:val="auto"/>
                <w:sz w:val="20"/>
                <w:szCs w:val="22"/>
                <w:lang w:val="pt-PT" w:eastAsia="pt-PT" w:bidi="pt-PT"/>
              </w:rPr>
              <w:t>EF69AR04P7</w:t>
            </w:r>
            <w:r w:rsidRPr="005501AE">
              <w:rPr>
                <w:rFonts w:ascii="Arial" w:eastAsia="Calibri" w:hAnsi="Arial" w:cs="Calibri"/>
                <w:color w:val="auto"/>
                <w:sz w:val="20"/>
                <w:szCs w:val="22"/>
                <w:lang w:val="pt-PT" w:eastAsia="pt-PT" w:bidi="pt-PT"/>
              </w:rPr>
              <w:t xml:space="preserve"> Analisar e identificar os elementos constitutivos das artes visuais (ponto, linha, forma, direção, cor, tom, escala, dimensão, espaço, movimento etc.) na apreciação de diferentes produções artísticas. </w:t>
            </w:r>
          </w:p>
          <w:p w:rsidR="007F7C80" w:rsidRPr="005501AE" w:rsidRDefault="007F7C80" w:rsidP="00E110F5">
            <w:pPr>
              <w:pStyle w:val="TableParagraph"/>
              <w:spacing w:before="118" w:line="230" w:lineRule="atLeast"/>
              <w:ind w:left="112" w:right="80"/>
              <w:rPr>
                <w:rFonts w:ascii="Arial" w:hAnsi="Arial"/>
                <w:sz w:val="20"/>
                <w:lang w:val="pt-BR"/>
              </w:rPr>
            </w:pPr>
          </w:p>
        </w:tc>
      </w:tr>
      <w:tr w:rsidR="007F7C80" w:rsidTr="00E110F5">
        <w:trPr>
          <w:trHeight w:val="678"/>
        </w:trPr>
        <w:tc>
          <w:tcPr>
            <w:tcW w:w="10063" w:type="dxa"/>
            <w:shd w:val="clear" w:color="auto" w:fill="E1DFDF"/>
          </w:tcPr>
          <w:p w:rsidR="007F7C80" w:rsidRDefault="007F7C80" w:rsidP="00E110F5">
            <w:pPr>
              <w:pStyle w:val="TableParagraph"/>
              <w:spacing w:before="119"/>
              <w:ind w:left="112"/>
              <w:rPr>
                <w:sz w:val="24"/>
              </w:rPr>
            </w:pPr>
            <w:r>
              <w:rPr>
                <w:b/>
                <w:sz w:val="24"/>
              </w:rPr>
              <w:t>INTERDISCIPLINARIDADE</w:t>
            </w:r>
            <w:r>
              <w:rPr>
                <w:sz w:val="24"/>
              </w:rPr>
              <w:t>: Matemática</w:t>
            </w:r>
          </w:p>
        </w:tc>
      </w:tr>
    </w:tbl>
    <w:p w:rsidR="007F7C80" w:rsidRDefault="007F7C80" w:rsidP="007F7C80">
      <w:pPr>
        <w:pStyle w:val="Corpodetexto"/>
        <w:spacing w:before="7"/>
        <w:rPr>
          <w:b w:val="0"/>
          <w:sz w:val="22"/>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3"/>
      </w:tblGrid>
      <w:tr w:rsidR="007F7C80" w:rsidTr="00E110F5">
        <w:trPr>
          <w:trHeight w:val="343"/>
        </w:trPr>
        <w:tc>
          <w:tcPr>
            <w:tcW w:w="9993" w:type="dxa"/>
            <w:tcBorders>
              <w:top w:val="nil"/>
              <w:left w:val="nil"/>
              <w:right w:val="nil"/>
            </w:tcBorders>
            <w:shd w:val="clear" w:color="auto" w:fill="28B057"/>
          </w:tcPr>
          <w:p w:rsidR="007F7C80" w:rsidRDefault="007F7C80" w:rsidP="00E110F5">
            <w:pPr>
              <w:pStyle w:val="TableParagraph"/>
              <w:spacing w:line="323" w:lineRule="exact"/>
              <w:ind w:left="3969" w:right="3969"/>
              <w:jc w:val="center"/>
              <w:rPr>
                <w:b/>
                <w:sz w:val="28"/>
              </w:rPr>
            </w:pPr>
            <w:r>
              <w:rPr>
                <w:b/>
                <w:color w:val="FFFFFF"/>
                <w:sz w:val="28"/>
              </w:rPr>
              <w:t>ATIVIDADES</w:t>
            </w:r>
          </w:p>
        </w:tc>
      </w:tr>
      <w:tr w:rsidR="007F7C80" w:rsidTr="00E110F5">
        <w:trPr>
          <w:trHeight w:val="7989"/>
        </w:trPr>
        <w:tc>
          <w:tcPr>
            <w:tcW w:w="9993" w:type="dxa"/>
          </w:tcPr>
          <w:p w:rsidR="007F7C80" w:rsidRDefault="007F7C80" w:rsidP="00E110F5">
            <w:pPr>
              <w:pStyle w:val="TableParagraph"/>
              <w:ind w:left="342" w:right="333"/>
              <w:jc w:val="center"/>
              <w:rPr>
                <w:b/>
                <w:sz w:val="24"/>
              </w:rPr>
            </w:pPr>
          </w:p>
          <w:p w:rsidR="007F7C80" w:rsidRDefault="007F7C80" w:rsidP="00E110F5">
            <w:pPr>
              <w:pStyle w:val="TableParagraph"/>
              <w:ind w:left="342" w:right="333"/>
              <w:jc w:val="center"/>
              <w:rPr>
                <w:b/>
                <w:sz w:val="24"/>
              </w:rPr>
            </w:pPr>
            <w:r>
              <w:rPr>
                <w:b/>
                <w:sz w:val="24"/>
              </w:rPr>
              <w:t>FORMAS GEOMÉTRICAS</w:t>
            </w:r>
          </w:p>
          <w:p w:rsidR="007F7C80" w:rsidRDefault="007F7C80" w:rsidP="00E110F5">
            <w:pPr>
              <w:pStyle w:val="TableParagraph"/>
              <w:ind w:left="342" w:right="333"/>
              <w:jc w:val="center"/>
              <w:rPr>
                <w:b/>
                <w:sz w:val="24"/>
              </w:rPr>
            </w:pPr>
          </w:p>
          <w:p w:rsidR="007F7C80" w:rsidRPr="003C2636" w:rsidRDefault="007F7C80" w:rsidP="00E110F5">
            <w:pPr>
              <w:pStyle w:val="TableParagraph"/>
              <w:ind w:left="281" w:right="275" w:firstLine="309"/>
              <w:jc w:val="center"/>
              <w:rPr>
                <w:sz w:val="24"/>
              </w:rPr>
            </w:pPr>
            <w:r w:rsidRPr="003C2636">
              <w:rPr>
                <w:sz w:val="24"/>
              </w:rPr>
              <w:t>Vendo o Mundo com Formas Geométricas</w:t>
            </w:r>
            <w:r>
              <w:rPr>
                <w:sz w:val="24"/>
              </w:rPr>
              <w:t>:</w:t>
            </w:r>
          </w:p>
          <w:p w:rsidR="007F7C80" w:rsidRPr="003C2636" w:rsidRDefault="007F7C80" w:rsidP="00E110F5">
            <w:pPr>
              <w:pStyle w:val="TableParagraph"/>
              <w:ind w:left="281" w:right="275" w:firstLine="309"/>
              <w:jc w:val="both"/>
              <w:rPr>
                <w:sz w:val="24"/>
              </w:rPr>
            </w:pPr>
            <w:r w:rsidRPr="003C2636">
              <w:rPr>
                <w:sz w:val="24"/>
              </w:rPr>
              <w:t xml:space="preserve">As formas geométricas já são conhecidas do homem desde a antiguidade, além de ser um elemento muito utilizado por vários artistas, em diferentes épocas da história. </w:t>
            </w:r>
          </w:p>
          <w:p w:rsidR="007F7C80" w:rsidRDefault="007F7C80" w:rsidP="00E110F5">
            <w:pPr>
              <w:pStyle w:val="TableParagraph"/>
              <w:ind w:left="281" w:right="275" w:firstLine="309"/>
              <w:jc w:val="both"/>
              <w:rPr>
                <w:sz w:val="24"/>
              </w:rPr>
            </w:pPr>
            <w:r w:rsidRPr="003C2636">
              <w:rPr>
                <w:sz w:val="24"/>
              </w:rPr>
              <w:t>Os artistas usam as formas geométricas para várias coisas: Muitos desenhistas fazem esquemas com as formas geométricas para começar a desenhar qualquer coisa, veja o exemplo do elefante abaixo:</w:t>
            </w:r>
          </w:p>
          <w:p w:rsidR="007F7C80" w:rsidRDefault="007F7C80" w:rsidP="00E110F5">
            <w:pPr>
              <w:pStyle w:val="TableParagraph"/>
              <w:ind w:left="281" w:right="275" w:firstLine="309"/>
              <w:jc w:val="both"/>
              <w:rPr>
                <w:sz w:val="24"/>
              </w:rPr>
            </w:pPr>
            <w:r>
              <w:rPr>
                <w:sz w:val="24"/>
              </w:rPr>
              <w:t>Tente reproduzir o desenho ao lado utilizando o passo a passo:</w:t>
            </w:r>
          </w:p>
          <w:p w:rsidR="007F7C80" w:rsidRDefault="007F7C80" w:rsidP="00E110F5">
            <w:pPr>
              <w:pStyle w:val="TableParagraph"/>
              <w:ind w:left="281" w:right="275" w:firstLine="309"/>
              <w:jc w:val="both"/>
              <w:rPr>
                <w:sz w:val="24"/>
              </w:rPr>
            </w:pPr>
            <w:r w:rsidRPr="007F74DC">
              <w:rPr>
                <w:noProof/>
                <w:lang w:val="pt-BR" w:eastAsia="pt-BR" w:bidi="ar-SA"/>
              </w:rPr>
              <w:pict>
                <v:rect id="_x0000_s1102" style="position:absolute;left:0;text-align:left;margin-left:246.5pt;margin-top:11.05pt;width:242.3pt;height:280.25pt;z-index:251712512"/>
              </w:pict>
            </w:r>
          </w:p>
          <w:p w:rsidR="007F7C80" w:rsidRPr="00E76B89" w:rsidRDefault="007F7C80" w:rsidP="00E110F5">
            <w:pPr>
              <w:pStyle w:val="TableParagraph"/>
              <w:ind w:left="284" w:right="1134" w:firstLine="306"/>
              <w:rPr>
                <w:sz w:val="24"/>
              </w:rPr>
            </w:pPr>
            <w:r w:rsidRPr="003C2636">
              <w:rPr>
                <w:sz w:val="24"/>
              </w:rPr>
              <w:t xml:space="preserve"> </w:t>
            </w:r>
            <w:r>
              <w:rPr>
                <w:noProof/>
                <w:lang w:val="pt-BR" w:eastAsia="pt-BR" w:bidi="ar-SA"/>
              </w:rPr>
              <w:drawing>
                <wp:inline distT="0" distB="0" distL="0" distR="0">
                  <wp:extent cx="2758536" cy="3633746"/>
                  <wp:effectExtent l="19050" t="0" r="3714" b="0"/>
                  <wp:docPr id="58" name="Imagem 43" descr="APOSTILA PROVA FINAL 7º ANO. Aula 02 - PDF Download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POSTILA PROVA FINAL 7º ANO. Aula 02 - PDF Download grátis"/>
                          <pic:cNvPicPr>
                            <a:picLocks noChangeAspect="1" noChangeArrowheads="1"/>
                          </pic:cNvPicPr>
                        </pic:nvPicPr>
                        <pic:blipFill>
                          <a:blip r:embed="rId64" cstate="print"/>
                          <a:srcRect l="18036" t="26770" r="13370" b="7422"/>
                          <a:stretch>
                            <a:fillRect/>
                          </a:stretch>
                        </pic:blipFill>
                        <pic:spPr bwMode="auto">
                          <a:xfrm>
                            <a:off x="0" y="0"/>
                            <a:ext cx="2760581" cy="3636440"/>
                          </a:xfrm>
                          <a:prstGeom prst="rect">
                            <a:avLst/>
                          </a:prstGeom>
                          <a:noFill/>
                          <a:ln w="9525">
                            <a:noFill/>
                            <a:miter lim="800000"/>
                            <a:headEnd/>
                            <a:tailEnd/>
                          </a:ln>
                        </pic:spPr>
                      </pic:pic>
                    </a:graphicData>
                  </a:graphic>
                </wp:inline>
              </w:drawing>
            </w:r>
          </w:p>
          <w:p w:rsidR="007F7C80" w:rsidRDefault="007F7C80" w:rsidP="00E110F5">
            <w:pPr>
              <w:pStyle w:val="TableParagraph"/>
              <w:jc w:val="both"/>
              <w:rPr>
                <w:sz w:val="20"/>
              </w:rPr>
            </w:pPr>
          </w:p>
        </w:tc>
      </w:tr>
    </w:tbl>
    <w:p w:rsidR="007F7C80" w:rsidRDefault="007F7C80" w:rsidP="007F7C80">
      <w:pPr>
        <w:pStyle w:val="Corpodetexto"/>
        <w:rPr>
          <w:b w:val="0"/>
          <w:sz w:val="29"/>
        </w:rPr>
      </w:pPr>
    </w:p>
    <w:p w:rsidR="00074FB5" w:rsidRDefault="00074FB5" w:rsidP="00590C47">
      <w:pPr>
        <w:pStyle w:val="Corpodetexto"/>
        <w:rPr>
          <w:rFonts w:ascii="Times New Roman"/>
          <w:b w:val="0"/>
          <w:sz w:val="20"/>
        </w:rPr>
      </w:pPr>
    </w:p>
    <w:sectPr w:rsidR="00074FB5" w:rsidSect="00590C47">
      <w:pgSz w:w="11907" w:h="16840" w:code="9"/>
      <w:pgMar w:top="20" w:right="720" w:bottom="0" w:left="74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243" w:rsidRPr="00C24EF1" w:rsidRDefault="003F4243" w:rsidP="00C24EF1">
      <w:r>
        <w:separator/>
      </w:r>
    </w:p>
  </w:endnote>
  <w:endnote w:type="continuationSeparator" w:id="0">
    <w:p w:rsidR="003F4243" w:rsidRPr="00C24EF1" w:rsidRDefault="003F4243" w:rsidP="00C24E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4924"/>
      <w:docPartObj>
        <w:docPartGallery w:val="Page Numbers (Bottom of Page)"/>
        <w:docPartUnique/>
      </w:docPartObj>
    </w:sdtPr>
    <w:sdtContent>
      <w:p w:rsidR="00ED4BE8" w:rsidRDefault="002B22B3">
        <w:pPr>
          <w:pStyle w:val="Rodap"/>
          <w:jc w:val="center"/>
        </w:pPr>
        <w:fldSimple w:instr=" PAGE   \* MERGEFORMAT ">
          <w:r w:rsidR="007F7C80">
            <w:rPr>
              <w:noProof/>
            </w:rPr>
            <w:t>1</w:t>
          </w:r>
        </w:fldSimple>
      </w:p>
    </w:sdtContent>
  </w:sdt>
  <w:p w:rsidR="00C24EF1" w:rsidRDefault="00ED4BE8">
    <w:pPr>
      <w:pStyle w:val="Rodap"/>
    </w:pPr>
    <w:r>
      <w:rPr>
        <w:noProof/>
        <w:lang w:val="pt-BR" w:eastAsia="pt-BR" w:bidi="ar-SA"/>
      </w:rPr>
      <w:drawing>
        <wp:anchor distT="0" distB="0" distL="0" distR="0" simplePos="0" relativeHeight="251659264" behindDoc="0" locked="0" layoutInCell="1" allowOverlap="1">
          <wp:simplePos x="0" y="0"/>
          <wp:positionH relativeFrom="page">
            <wp:posOffset>5798185</wp:posOffset>
          </wp:positionH>
          <wp:positionV relativeFrom="paragraph">
            <wp:posOffset>7620</wp:posOffset>
          </wp:positionV>
          <wp:extent cx="1478915" cy="284480"/>
          <wp:effectExtent l="19050" t="0" r="6985" b="0"/>
          <wp:wrapTopAndBottom/>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78915" cy="28448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4920"/>
      <w:docPartObj>
        <w:docPartGallery w:val="Page Numbers (Bottom of Page)"/>
        <w:docPartUnique/>
      </w:docPartObj>
    </w:sdtPr>
    <w:sdtContent>
      <w:p w:rsidR="007F7C80" w:rsidRDefault="007F7C80">
        <w:pPr>
          <w:pStyle w:val="Rodap"/>
          <w:jc w:val="center"/>
        </w:pPr>
        <w:fldSimple w:instr=" PAGE   \* MERGEFORMAT ">
          <w:r>
            <w:rPr>
              <w:noProof/>
            </w:rPr>
            <w:t>10</w:t>
          </w:r>
        </w:fldSimple>
        <w:r w:rsidRPr="002377C5">
          <w:rPr>
            <w:noProof/>
            <w:lang w:val="pt-BR" w:eastAsia="pt-BR" w:bidi="ar-SA"/>
          </w:rPr>
          <w:drawing>
            <wp:anchor distT="0" distB="0" distL="0" distR="0" simplePos="0" relativeHeight="251661312" behindDoc="0" locked="0" layoutInCell="1" allowOverlap="1">
              <wp:simplePos x="0" y="0"/>
              <wp:positionH relativeFrom="page">
                <wp:posOffset>5712184</wp:posOffset>
              </wp:positionH>
              <wp:positionV relativeFrom="paragraph">
                <wp:posOffset>77332</wp:posOffset>
              </wp:positionV>
              <wp:extent cx="1481206" cy="286247"/>
              <wp:effectExtent l="19050" t="0" r="254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83360" cy="285750"/>
                      </a:xfrm>
                      <a:prstGeom prst="rect">
                        <a:avLst/>
                      </a:prstGeom>
                    </pic:spPr>
                  </pic:pic>
                </a:graphicData>
              </a:graphic>
            </wp:anchor>
          </w:drawing>
        </w:r>
      </w:p>
    </w:sdtContent>
  </w:sdt>
  <w:p w:rsidR="007F7C80" w:rsidRDefault="007F7C8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243" w:rsidRPr="00C24EF1" w:rsidRDefault="003F4243" w:rsidP="00C24EF1">
      <w:r>
        <w:separator/>
      </w:r>
    </w:p>
  </w:footnote>
  <w:footnote w:type="continuationSeparator" w:id="0">
    <w:p w:rsidR="003F4243" w:rsidRPr="00C24EF1" w:rsidRDefault="003F4243" w:rsidP="00C24E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6011"/>
      <w:placeholder>
        <w:docPart w:val="A79214F40F9F41E7AF769843152D36E4"/>
      </w:placeholder>
      <w:temporary/>
      <w:showingPlcHdr/>
    </w:sdtPr>
    <w:sdtContent>
      <w:p w:rsidR="00F80FA1" w:rsidRDefault="00F80FA1">
        <w:pPr>
          <w:pStyle w:val="Cabealho"/>
        </w:pPr>
        <w:r>
          <w:t>[Digite texto]</w:t>
        </w:r>
      </w:p>
    </w:sdtContent>
  </w:sdt>
  <w:p w:rsidR="00F80FA1" w:rsidRDefault="00F80FA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A79214F40F9F41E7AF769843152D36E4"/>
      </w:placeholder>
      <w:temporary/>
      <w:showingPlcHdr/>
    </w:sdtPr>
    <w:sdtContent>
      <w:p w:rsidR="007F7C80" w:rsidRDefault="007F7C80">
        <w:pPr>
          <w:pStyle w:val="Cabealho"/>
        </w:pPr>
        <w:r>
          <w:t>[Digite texto]</w:t>
        </w:r>
      </w:p>
    </w:sdtContent>
  </w:sdt>
  <w:p w:rsidR="007F7C80" w:rsidRDefault="007F7C8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3DF"/>
    <w:multiLevelType w:val="hybridMultilevel"/>
    <w:tmpl w:val="2EFCF300"/>
    <w:lvl w:ilvl="0" w:tplc="F726F458">
      <w:start w:val="2"/>
      <w:numFmt w:val="decimalZero"/>
      <w:lvlText w:val="%1"/>
      <w:lvlJc w:val="left"/>
      <w:pPr>
        <w:ind w:left="429" w:hanging="301"/>
      </w:pPr>
      <w:rPr>
        <w:rFonts w:ascii="Times New Roman" w:eastAsia="Times New Roman" w:hAnsi="Times New Roman" w:cs="Times New Roman" w:hint="default"/>
        <w:spacing w:val="-2"/>
        <w:w w:val="99"/>
        <w:sz w:val="24"/>
        <w:szCs w:val="24"/>
        <w:lang w:val="pt-PT" w:eastAsia="pt-PT" w:bidi="pt-PT"/>
      </w:rPr>
    </w:lvl>
    <w:lvl w:ilvl="1" w:tplc="9C68C820">
      <w:numFmt w:val="bullet"/>
      <w:lvlText w:val="•"/>
      <w:lvlJc w:val="left"/>
      <w:pPr>
        <w:ind w:left="1382" w:hanging="301"/>
      </w:pPr>
      <w:rPr>
        <w:rFonts w:hint="default"/>
        <w:lang w:val="pt-PT" w:eastAsia="pt-PT" w:bidi="pt-PT"/>
      </w:rPr>
    </w:lvl>
    <w:lvl w:ilvl="2" w:tplc="050022DA">
      <w:numFmt w:val="bullet"/>
      <w:lvlText w:val="•"/>
      <w:lvlJc w:val="left"/>
      <w:pPr>
        <w:ind w:left="2345" w:hanging="301"/>
      </w:pPr>
      <w:rPr>
        <w:rFonts w:hint="default"/>
        <w:lang w:val="pt-PT" w:eastAsia="pt-PT" w:bidi="pt-PT"/>
      </w:rPr>
    </w:lvl>
    <w:lvl w:ilvl="3" w:tplc="531A6FF6">
      <w:numFmt w:val="bullet"/>
      <w:lvlText w:val="•"/>
      <w:lvlJc w:val="left"/>
      <w:pPr>
        <w:ind w:left="3307" w:hanging="301"/>
      </w:pPr>
      <w:rPr>
        <w:rFonts w:hint="default"/>
        <w:lang w:val="pt-PT" w:eastAsia="pt-PT" w:bidi="pt-PT"/>
      </w:rPr>
    </w:lvl>
    <w:lvl w:ilvl="4" w:tplc="88DCF62C">
      <w:numFmt w:val="bullet"/>
      <w:lvlText w:val="•"/>
      <w:lvlJc w:val="left"/>
      <w:pPr>
        <w:ind w:left="4270" w:hanging="301"/>
      </w:pPr>
      <w:rPr>
        <w:rFonts w:hint="default"/>
        <w:lang w:val="pt-PT" w:eastAsia="pt-PT" w:bidi="pt-PT"/>
      </w:rPr>
    </w:lvl>
    <w:lvl w:ilvl="5" w:tplc="95124726">
      <w:numFmt w:val="bullet"/>
      <w:lvlText w:val="•"/>
      <w:lvlJc w:val="left"/>
      <w:pPr>
        <w:ind w:left="5233" w:hanging="301"/>
      </w:pPr>
      <w:rPr>
        <w:rFonts w:hint="default"/>
        <w:lang w:val="pt-PT" w:eastAsia="pt-PT" w:bidi="pt-PT"/>
      </w:rPr>
    </w:lvl>
    <w:lvl w:ilvl="6" w:tplc="F09C370E">
      <w:numFmt w:val="bullet"/>
      <w:lvlText w:val="•"/>
      <w:lvlJc w:val="left"/>
      <w:pPr>
        <w:ind w:left="6195" w:hanging="301"/>
      </w:pPr>
      <w:rPr>
        <w:rFonts w:hint="default"/>
        <w:lang w:val="pt-PT" w:eastAsia="pt-PT" w:bidi="pt-PT"/>
      </w:rPr>
    </w:lvl>
    <w:lvl w:ilvl="7" w:tplc="87A2D2D6">
      <w:numFmt w:val="bullet"/>
      <w:lvlText w:val="•"/>
      <w:lvlJc w:val="left"/>
      <w:pPr>
        <w:ind w:left="7158" w:hanging="301"/>
      </w:pPr>
      <w:rPr>
        <w:rFonts w:hint="default"/>
        <w:lang w:val="pt-PT" w:eastAsia="pt-PT" w:bidi="pt-PT"/>
      </w:rPr>
    </w:lvl>
    <w:lvl w:ilvl="8" w:tplc="EFD20478">
      <w:numFmt w:val="bullet"/>
      <w:lvlText w:val="•"/>
      <w:lvlJc w:val="left"/>
      <w:pPr>
        <w:ind w:left="8120" w:hanging="301"/>
      </w:pPr>
      <w:rPr>
        <w:rFonts w:hint="default"/>
        <w:lang w:val="pt-PT" w:eastAsia="pt-PT" w:bidi="pt-PT"/>
      </w:rPr>
    </w:lvl>
  </w:abstractNum>
  <w:abstractNum w:abstractNumId="1">
    <w:nsid w:val="040318C4"/>
    <w:multiLevelType w:val="hybridMultilevel"/>
    <w:tmpl w:val="7988C9E0"/>
    <w:lvl w:ilvl="0" w:tplc="326CDC26">
      <w:start w:val="1"/>
      <w:numFmt w:val="lowerLetter"/>
      <w:lvlText w:val="%1)"/>
      <w:lvlJc w:val="left"/>
      <w:pPr>
        <w:ind w:left="25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6CE25E2">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DE480C0">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EE5E5202">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F26410A">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A66E59B0">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214D1E0">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2E4C552">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5B3C6772">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
    <w:nsid w:val="04445BB0"/>
    <w:multiLevelType w:val="hybridMultilevel"/>
    <w:tmpl w:val="6DB2DBD0"/>
    <w:lvl w:ilvl="0" w:tplc="3D2637B6">
      <w:numFmt w:val="bullet"/>
      <w:lvlText w:val=""/>
      <w:lvlJc w:val="left"/>
      <w:pPr>
        <w:ind w:left="833" w:hanging="360"/>
      </w:pPr>
      <w:rPr>
        <w:rFonts w:ascii="Symbol" w:eastAsia="Symbol" w:hAnsi="Symbol" w:cs="Symbol" w:hint="default"/>
        <w:w w:val="100"/>
        <w:sz w:val="24"/>
        <w:szCs w:val="24"/>
        <w:lang w:val="pt-PT" w:eastAsia="en-US" w:bidi="ar-SA"/>
      </w:rPr>
    </w:lvl>
    <w:lvl w:ilvl="1" w:tplc="BA0E5B34">
      <w:numFmt w:val="bullet"/>
      <w:lvlText w:val="•"/>
      <w:lvlJc w:val="left"/>
      <w:pPr>
        <w:ind w:left="1760" w:hanging="360"/>
      </w:pPr>
      <w:rPr>
        <w:rFonts w:hint="default"/>
        <w:lang w:val="pt-PT" w:eastAsia="en-US" w:bidi="ar-SA"/>
      </w:rPr>
    </w:lvl>
    <w:lvl w:ilvl="2" w:tplc="649C5372">
      <w:numFmt w:val="bullet"/>
      <w:lvlText w:val="•"/>
      <w:lvlJc w:val="left"/>
      <w:pPr>
        <w:ind w:left="2681" w:hanging="360"/>
      </w:pPr>
      <w:rPr>
        <w:rFonts w:hint="default"/>
        <w:lang w:val="pt-PT" w:eastAsia="en-US" w:bidi="ar-SA"/>
      </w:rPr>
    </w:lvl>
    <w:lvl w:ilvl="3" w:tplc="B5DC4C0C">
      <w:numFmt w:val="bullet"/>
      <w:lvlText w:val="•"/>
      <w:lvlJc w:val="left"/>
      <w:pPr>
        <w:ind w:left="3601" w:hanging="360"/>
      </w:pPr>
      <w:rPr>
        <w:rFonts w:hint="default"/>
        <w:lang w:val="pt-PT" w:eastAsia="en-US" w:bidi="ar-SA"/>
      </w:rPr>
    </w:lvl>
    <w:lvl w:ilvl="4" w:tplc="F0348534">
      <w:numFmt w:val="bullet"/>
      <w:lvlText w:val="•"/>
      <w:lvlJc w:val="left"/>
      <w:pPr>
        <w:ind w:left="4522" w:hanging="360"/>
      </w:pPr>
      <w:rPr>
        <w:rFonts w:hint="default"/>
        <w:lang w:val="pt-PT" w:eastAsia="en-US" w:bidi="ar-SA"/>
      </w:rPr>
    </w:lvl>
    <w:lvl w:ilvl="5" w:tplc="9F0C08AE">
      <w:numFmt w:val="bullet"/>
      <w:lvlText w:val="•"/>
      <w:lvlJc w:val="left"/>
      <w:pPr>
        <w:ind w:left="5443" w:hanging="360"/>
      </w:pPr>
      <w:rPr>
        <w:rFonts w:hint="default"/>
        <w:lang w:val="pt-PT" w:eastAsia="en-US" w:bidi="ar-SA"/>
      </w:rPr>
    </w:lvl>
    <w:lvl w:ilvl="6" w:tplc="600633C6">
      <w:numFmt w:val="bullet"/>
      <w:lvlText w:val="•"/>
      <w:lvlJc w:val="left"/>
      <w:pPr>
        <w:ind w:left="6363" w:hanging="360"/>
      </w:pPr>
      <w:rPr>
        <w:rFonts w:hint="default"/>
        <w:lang w:val="pt-PT" w:eastAsia="en-US" w:bidi="ar-SA"/>
      </w:rPr>
    </w:lvl>
    <w:lvl w:ilvl="7" w:tplc="86D621C6">
      <w:numFmt w:val="bullet"/>
      <w:lvlText w:val="•"/>
      <w:lvlJc w:val="left"/>
      <w:pPr>
        <w:ind w:left="7284" w:hanging="360"/>
      </w:pPr>
      <w:rPr>
        <w:rFonts w:hint="default"/>
        <w:lang w:val="pt-PT" w:eastAsia="en-US" w:bidi="ar-SA"/>
      </w:rPr>
    </w:lvl>
    <w:lvl w:ilvl="8" w:tplc="01BE40B2">
      <w:numFmt w:val="bullet"/>
      <w:lvlText w:val="•"/>
      <w:lvlJc w:val="left"/>
      <w:pPr>
        <w:ind w:left="8204" w:hanging="360"/>
      </w:pPr>
      <w:rPr>
        <w:rFonts w:hint="default"/>
        <w:lang w:val="pt-PT" w:eastAsia="en-US" w:bidi="ar-SA"/>
      </w:rPr>
    </w:lvl>
  </w:abstractNum>
  <w:abstractNum w:abstractNumId="3">
    <w:nsid w:val="153C528F"/>
    <w:multiLevelType w:val="hybridMultilevel"/>
    <w:tmpl w:val="C570173C"/>
    <w:lvl w:ilvl="0" w:tplc="1CC298C8">
      <w:start w:val="1"/>
      <w:numFmt w:val="lowerLetter"/>
      <w:lvlText w:val="%1)"/>
      <w:lvlJc w:val="left"/>
      <w:pPr>
        <w:ind w:left="970" w:hanging="360"/>
      </w:pPr>
      <w:rPr>
        <w:rFonts w:hint="default"/>
      </w:rPr>
    </w:lvl>
    <w:lvl w:ilvl="1" w:tplc="04160019" w:tentative="1">
      <w:start w:val="1"/>
      <w:numFmt w:val="lowerLetter"/>
      <w:lvlText w:val="%2."/>
      <w:lvlJc w:val="left"/>
      <w:pPr>
        <w:ind w:left="1690" w:hanging="360"/>
      </w:pPr>
    </w:lvl>
    <w:lvl w:ilvl="2" w:tplc="0416001B" w:tentative="1">
      <w:start w:val="1"/>
      <w:numFmt w:val="lowerRoman"/>
      <w:lvlText w:val="%3."/>
      <w:lvlJc w:val="right"/>
      <w:pPr>
        <w:ind w:left="2410" w:hanging="180"/>
      </w:pPr>
    </w:lvl>
    <w:lvl w:ilvl="3" w:tplc="0416000F" w:tentative="1">
      <w:start w:val="1"/>
      <w:numFmt w:val="decimal"/>
      <w:lvlText w:val="%4."/>
      <w:lvlJc w:val="left"/>
      <w:pPr>
        <w:ind w:left="3130" w:hanging="360"/>
      </w:pPr>
    </w:lvl>
    <w:lvl w:ilvl="4" w:tplc="04160019" w:tentative="1">
      <w:start w:val="1"/>
      <w:numFmt w:val="lowerLetter"/>
      <w:lvlText w:val="%5."/>
      <w:lvlJc w:val="left"/>
      <w:pPr>
        <w:ind w:left="3850" w:hanging="360"/>
      </w:pPr>
    </w:lvl>
    <w:lvl w:ilvl="5" w:tplc="0416001B" w:tentative="1">
      <w:start w:val="1"/>
      <w:numFmt w:val="lowerRoman"/>
      <w:lvlText w:val="%6."/>
      <w:lvlJc w:val="right"/>
      <w:pPr>
        <w:ind w:left="4570" w:hanging="180"/>
      </w:pPr>
    </w:lvl>
    <w:lvl w:ilvl="6" w:tplc="0416000F" w:tentative="1">
      <w:start w:val="1"/>
      <w:numFmt w:val="decimal"/>
      <w:lvlText w:val="%7."/>
      <w:lvlJc w:val="left"/>
      <w:pPr>
        <w:ind w:left="5290" w:hanging="360"/>
      </w:pPr>
    </w:lvl>
    <w:lvl w:ilvl="7" w:tplc="04160019" w:tentative="1">
      <w:start w:val="1"/>
      <w:numFmt w:val="lowerLetter"/>
      <w:lvlText w:val="%8."/>
      <w:lvlJc w:val="left"/>
      <w:pPr>
        <w:ind w:left="6010" w:hanging="360"/>
      </w:pPr>
    </w:lvl>
    <w:lvl w:ilvl="8" w:tplc="0416001B" w:tentative="1">
      <w:start w:val="1"/>
      <w:numFmt w:val="lowerRoman"/>
      <w:lvlText w:val="%9."/>
      <w:lvlJc w:val="right"/>
      <w:pPr>
        <w:ind w:left="6730" w:hanging="180"/>
      </w:pPr>
    </w:lvl>
  </w:abstractNum>
  <w:abstractNum w:abstractNumId="4">
    <w:nsid w:val="3AEC4059"/>
    <w:multiLevelType w:val="hybridMultilevel"/>
    <w:tmpl w:val="B088D09C"/>
    <w:lvl w:ilvl="0" w:tplc="AFC8063C">
      <w:numFmt w:val="bullet"/>
      <w:lvlText w:val=""/>
      <w:lvlJc w:val="left"/>
      <w:pPr>
        <w:ind w:left="833" w:hanging="360"/>
      </w:pPr>
      <w:rPr>
        <w:rFonts w:ascii="Symbol" w:eastAsia="Symbol" w:hAnsi="Symbol" w:cs="Symbol" w:hint="default"/>
        <w:w w:val="100"/>
        <w:sz w:val="24"/>
        <w:szCs w:val="24"/>
        <w:lang w:val="pt-PT" w:eastAsia="en-US" w:bidi="ar-SA"/>
      </w:rPr>
    </w:lvl>
    <w:lvl w:ilvl="1" w:tplc="81EEFA6A">
      <w:numFmt w:val="bullet"/>
      <w:lvlText w:val="•"/>
      <w:lvlJc w:val="left"/>
      <w:pPr>
        <w:ind w:left="1760" w:hanging="360"/>
      </w:pPr>
      <w:rPr>
        <w:rFonts w:hint="default"/>
        <w:lang w:val="pt-PT" w:eastAsia="en-US" w:bidi="ar-SA"/>
      </w:rPr>
    </w:lvl>
    <w:lvl w:ilvl="2" w:tplc="609A8B8A">
      <w:numFmt w:val="bullet"/>
      <w:lvlText w:val="•"/>
      <w:lvlJc w:val="left"/>
      <w:pPr>
        <w:ind w:left="2681" w:hanging="360"/>
      </w:pPr>
      <w:rPr>
        <w:rFonts w:hint="default"/>
        <w:lang w:val="pt-PT" w:eastAsia="en-US" w:bidi="ar-SA"/>
      </w:rPr>
    </w:lvl>
    <w:lvl w:ilvl="3" w:tplc="AD16A842">
      <w:numFmt w:val="bullet"/>
      <w:lvlText w:val="•"/>
      <w:lvlJc w:val="left"/>
      <w:pPr>
        <w:ind w:left="3601" w:hanging="360"/>
      </w:pPr>
      <w:rPr>
        <w:rFonts w:hint="default"/>
        <w:lang w:val="pt-PT" w:eastAsia="en-US" w:bidi="ar-SA"/>
      </w:rPr>
    </w:lvl>
    <w:lvl w:ilvl="4" w:tplc="8EE0AAEE">
      <w:numFmt w:val="bullet"/>
      <w:lvlText w:val="•"/>
      <w:lvlJc w:val="left"/>
      <w:pPr>
        <w:ind w:left="4522" w:hanging="360"/>
      </w:pPr>
      <w:rPr>
        <w:rFonts w:hint="default"/>
        <w:lang w:val="pt-PT" w:eastAsia="en-US" w:bidi="ar-SA"/>
      </w:rPr>
    </w:lvl>
    <w:lvl w:ilvl="5" w:tplc="DEC23A9C">
      <w:numFmt w:val="bullet"/>
      <w:lvlText w:val="•"/>
      <w:lvlJc w:val="left"/>
      <w:pPr>
        <w:ind w:left="5443" w:hanging="360"/>
      </w:pPr>
      <w:rPr>
        <w:rFonts w:hint="default"/>
        <w:lang w:val="pt-PT" w:eastAsia="en-US" w:bidi="ar-SA"/>
      </w:rPr>
    </w:lvl>
    <w:lvl w:ilvl="6" w:tplc="F438B3C6">
      <w:numFmt w:val="bullet"/>
      <w:lvlText w:val="•"/>
      <w:lvlJc w:val="left"/>
      <w:pPr>
        <w:ind w:left="6363" w:hanging="360"/>
      </w:pPr>
      <w:rPr>
        <w:rFonts w:hint="default"/>
        <w:lang w:val="pt-PT" w:eastAsia="en-US" w:bidi="ar-SA"/>
      </w:rPr>
    </w:lvl>
    <w:lvl w:ilvl="7" w:tplc="5EEAC0A4">
      <w:numFmt w:val="bullet"/>
      <w:lvlText w:val="•"/>
      <w:lvlJc w:val="left"/>
      <w:pPr>
        <w:ind w:left="7284" w:hanging="360"/>
      </w:pPr>
      <w:rPr>
        <w:rFonts w:hint="default"/>
        <w:lang w:val="pt-PT" w:eastAsia="en-US" w:bidi="ar-SA"/>
      </w:rPr>
    </w:lvl>
    <w:lvl w:ilvl="8" w:tplc="E4FEA7AA">
      <w:numFmt w:val="bullet"/>
      <w:lvlText w:val="•"/>
      <w:lvlJc w:val="left"/>
      <w:pPr>
        <w:ind w:left="8204" w:hanging="360"/>
      </w:pPr>
      <w:rPr>
        <w:rFonts w:hint="default"/>
        <w:lang w:val="pt-PT" w:eastAsia="en-US" w:bidi="ar-SA"/>
      </w:rPr>
    </w:lvl>
  </w:abstractNum>
  <w:abstractNum w:abstractNumId="5">
    <w:nsid w:val="4A3E7078"/>
    <w:multiLevelType w:val="hybridMultilevel"/>
    <w:tmpl w:val="F36E4568"/>
    <w:lvl w:ilvl="0" w:tplc="01F09236">
      <w:numFmt w:val="bullet"/>
      <w:lvlText w:val=""/>
      <w:lvlJc w:val="left"/>
      <w:pPr>
        <w:ind w:left="833" w:hanging="360"/>
      </w:pPr>
      <w:rPr>
        <w:rFonts w:ascii="Symbol" w:eastAsia="Symbol" w:hAnsi="Symbol" w:cs="Symbol" w:hint="default"/>
        <w:w w:val="100"/>
        <w:sz w:val="24"/>
        <w:szCs w:val="24"/>
        <w:lang w:val="pt-PT" w:eastAsia="en-US" w:bidi="ar-SA"/>
      </w:rPr>
    </w:lvl>
    <w:lvl w:ilvl="1" w:tplc="BA969752">
      <w:numFmt w:val="bullet"/>
      <w:lvlText w:val="•"/>
      <w:lvlJc w:val="left"/>
      <w:pPr>
        <w:ind w:left="1760" w:hanging="360"/>
      </w:pPr>
      <w:rPr>
        <w:rFonts w:hint="default"/>
        <w:lang w:val="pt-PT" w:eastAsia="en-US" w:bidi="ar-SA"/>
      </w:rPr>
    </w:lvl>
    <w:lvl w:ilvl="2" w:tplc="BD2602B2">
      <w:numFmt w:val="bullet"/>
      <w:lvlText w:val="•"/>
      <w:lvlJc w:val="left"/>
      <w:pPr>
        <w:ind w:left="2681" w:hanging="360"/>
      </w:pPr>
      <w:rPr>
        <w:rFonts w:hint="default"/>
        <w:lang w:val="pt-PT" w:eastAsia="en-US" w:bidi="ar-SA"/>
      </w:rPr>
    </w:lvl>
    <w:lvl w:ilvl="3" w:tplc="B6765C30">
      <w:numFmt w:val="bullet"/>
      <w:lvlText w:val="•"/>
      <w:lvlJc w:val="left"/>
      <w:pPr>
        <w:ind w:left="3601" w:hanging="360"/>
      </w:pPr>
      <w:rPr>
        <w:rFonts w:hint="default"/>
        <w:lang w:val="pt-PT" w:eastAsia="en-US" w:bidi="ar-SA"/>
      </w:rPr>
    </w:lvl>
    <w:lvl w:ilvl="4" w:tplc="07E08190">
      <w:numFmt w:val="bullet"/>
      <w:lvlText w:val="•"/>
      <w:lvlJc w:val="left"/>
      <w:pPr>
        <w:ind w:left="4522" w:hanging="360"/>
      </w:pPr>
      <w:rPr>
        <w:rFonts w:hint="default"/>
        <w:lang w:val="pt-PT" w:eastAsia="en-US" w:bidi="ar-SA"/>
      </w:rPr>
    </w:lvl>
    <w:lvl w:ilvl="5" w:tplc="D6481364">
      <w:numFmt w:val="bullet"/>
      <w:lvlText w:val="•"/>
      <w:lvlJc w:val="left"/>
      <w:pPr>
        <w:ind w:left="5443" w:hanging="360"/>
      </w:pPr>
      <w:rPr>
        <w:rFonts w:hint="default"/>
        <w:lang w:val="pt-PT" w:eastAsia="en-US" w:bidi="ar-SA"/>
      </w:rPr>
    </w:lvl>
    <w:lvl w:ilvl="6" w:tplc="4F446EA2">
      <w:numFmt w:val="bullet"/>
      <w:lvlText w:val="•"/>
      <w:lvlJc w:val="left"/>
      <w:pPr>
        <w:ind w:left="6363" w:hanging="360"/>
      </w:pPr>
      <w:rPr>
        <w:rFonts w:hint="default"/>
        <w:lang w:val="pt-PT" w:eastAsia="en-US" w:bidi="ar-SA"/>
      </w:rPr>
    </w:lvl>
    <w:lvl w:ilvl="7" w:tplc="B5C24CEC">
      <w:numFmt w:val="bullet"/>
      <w:lvlText w:val="•"/>
      <w:lvlJc w:val="left"/>
      <w:pPr>
        <w:ind w:left="7284" w:hanging="360"/>
      </w:pPr>
      <w:rPr>
        <w:rFonts w:hint="default"/>
        <w:lang w:val="pt-PT" w:eastAsia="en-US" w:bidi="ar-SA"/>
      </w:rPr>
    </w:lvl>
    <w:lvl w:ilvl="8" w:tplc="71F440BE">
      <w:numFmt w:val="bullet"/>
      <w:lvlText w:val="•"/>
      <w:lvlJc w:val="left"/>
      <w:pPr>
        <w:ind w:left="8204" w:hanging="360"/>
      </w:pPr>
      <w:rPr>
        <w:rFonts w:hint="default"/>
        <w:lang w:val="pt-PT" w:eastAsia="en-US" w:bidi="ar-SA"/>
      </w:rPr>
    </w:lvl>
  </w:abstractNum>
  <w:abstractNum w:abstractNumId="6">
    <w:nsid w:val="4F81502E"/>
    <w:multiLevelType w:val="hybridMultilevel"/>
    <w:tmpl w:val="7E7CCC0E"/>
    <w:lvl w:ilvl="0" w:tplc="BCDAAB92">
      <w:start w:val="1"/>
      <w:numFmt w:val="decimal"/>
      <w:lvlText w:val="(%1)"/>
      <w:lvlJc w:val="left"/>
      <w:pPr>
        <w:ind w:left="799" w:hanging="242"/>
      </w:pPr>
      <w:rPr>
        <w:rFonts w:ascii="Calibri" w:eastAsia="Calibri" w:hAnsi="Calibri" w:cs="Calibri" w:hint="default"/>
        <w:spacing w:val="-3"/>
        <w:w w:val="100"/>
        <w:sz w:val="18"/>
        <w:szCs w:val="18"/>
        <w:lang w:val="pt-PT" w:eastAsia="pt-PT" w:bidi="pt-PT"/>
      </w:rPr>
    </w:lvl>
    <w:lvl w:ilvl="1" w:tplc="7E7E4548">
      <w:numFmt w:val="bullet"/>
      <w:lvlText w:val="•"/>
      <w:lvlJc w:val="left"/>
      <w:pPr>
        <w:ind w:left="1067" w:hanging="242"/>
      </w:pPr>
      <w:rPr>
        <w:rFonts w:hint="default"/>
        <w:lang w:val="pt-PT" w:eastAsia="pt-PT" w:bidi="pt-PT"/>
      </w:rPr>
    </w:lvl>
    <w:lvl w:ilvl="2" w:tplc="3ED4B5F2">
      <w:numFmt w:val="bullet"/>
      <w:lvlText w:val="•"/>
      <w:lvlJc w:val="left"/>
      <w:pPr>
        <w:ind w:left="1334" w:hanging="242"/>
      </w:pPr>
      <w:rPr>
        <w:rFonts w:hint="default"/>
        <w:lang w:val="pt-PT" w:eastAsia="pt-PT" w:bidi="pt-PT"/>
      </w:rPr>
    </w:lvl>
    <w:lvl w:ilvl="3" w:tplc="9696A17A">
      <w:numFmt w:val="bullet"/>
      <w:lvlText w:val="•"/>
      <w:lvlJc w:val="left"/>
      <w:pPr>
        <w:ind w:left="1601" w:hanging="242"/>
      </w:pPr>
      <w:rPr>
        <w:rFonts w:hint="default"/>
        <w:lang w:val="pt-PT" w:eastAsia="pt-PT" w:bidi="pt-PT"/>
      </w:rPr>
    </w:lvl>
    <w:lvl w:ilvl="4" w:tplc="3F7E5694">
      <w:numFmt w:val="bullet"/>
      <w:lvlText w:val="•"/>
      <w:lvlJc w:val="left"/>
      <w:pPr>
        <w:ind w:left="1869" w:hanging="242"/>
      </w:pPr>
      <w:rPr>
        <w:rFonts w:hint="default"/>
        <w:lang w:val="pt-PT" w:eastAsia="pt-PT" w:bidi="pt-PT"/>
      </w:rPr>
    </w:lvl>
    <w:lvl w:ilvl="5" w:tplc="EAF20AC6">
      <w:numFmt w:val="bullet"/>
      <w:lvlText w:val="•"/>
      <w:lvlJc w:val="left"/>
      <w:pPr>
        <w:ind w:left="2136" w:hanging="242"/>
      </w:pPr>
      <w:rPr>
        <w:rFonts w:hint="default"/>
        <w:lang w:val="pt-PT" w:eastAsia="pt-PT" w:bidi="pt-PT"/>
      </w:rPr>
    </w:lvl>
    <w:lvl w:ilvl="6" w:tplc="92B26354">
      <w:numFmt w:val="bullet"/>
      <w:lvlText w:val="•"/>
      <w:lvlJc w:val="left"/>
      <w:pPr>
        <w:ind w:left="2403" w:hanging="242"/>
      </w:pPr>
      <w:rPr>
        <w:rFonts w:hint="default"/>
        <w:lang w:val="pt-PT" w:eastAsia="pt-PT" w:bidi="pt-PT"/>
      </w:rPr>
    </w:lvl>
    <w:lvl w:ilvl="7" w:tplc="FD568766">
      <w:numFmt w:val="bullet"/>
      <w:lvlText w:val="•"/>
      <w:lvlJc w:val="left"/>
      <w:pPr>
        <w:ind w:left="2671" w:hanging="242"/>
      </w:pPr>
      <w:rPr>
        <w:rFonts w:hint="default"/>
        <w:lang w:val="pt-PT" w:eastAsia="pt-PT" w:bidi="pt-PT"/>
      </w:rPr>
    </w:lvl>
    <w:lvl w:ilvl="8" w:tplc="E77619D2">
      <w:numFmt w:val="bullet"/>
      <w:lvlText w:val="•"/>
      <w:lvlJc w:val="left"/>
      <w:pPr>
        <w:ind w:left="2938" w:hanging="242"/>
      </w:pPr>
      <w:rPr>
        <w:rFonts w:hint="default"/>
        <w:lang w:val="pt-PT" w:eastAsia="pt-PT" w:bidi="pt-PT"/>
      </w:rPr>
    </w:lvl>
  </w:abstractNum>
  <w:abstractNum w:abstractNumId="7">
    <w:nsid w:val="545D4075"/>
    <w:multiLevelType w:val="hybridMultilevel"/>
    <w:tmpl w:val="9EA216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475628B"/>
    <w:multiLevelType w:val="hybridMultilevel"/>
    <w:tmpl w:val="F9E6A54E"/>
    <w:lvl w:ilvl="0" w:tplc="4DF64A70">
      <w:start w:val="1"/>
      <w:numFmt w:val="decimal"/>
      <w:lvlText w:val="%1."/>
      <w:lvlJc w:val="left"/>
      <w:pPr>
        <w:ind w:left="880" w:hanging="360"/>
      </w:pPr>
      <w:rPr>
        <w:rFonts w:hint="default"/>
      </w:rPr>
    </w:lvl>
    <w:lvl w:ilvl="1" w:tplc="04160019" w:tentative="1">
      <w:start w:val="1"/>
      <w:numFmt w:val="lowerLetter"/>
      <w:lvlText w:val="%2."/>
      <w:lvlJc w:val="left"/>
      <w:pPr>
        <w:ind w:left="1600" w:hanging="360"/>
      </w:pPr>
    </w:lvl>
    <w:lvl w:ilvl="2" w:tplc="0416001B" w:tentative="1">
      <w:start w:val="1"/>
      <w:numFmt w:val="lowerRoman"/>
      <w:lvlText w:val="%3."/>
      <w:lvlJc w:val="right"/>
      <w:pPr>
        <w:ind w:left="2320" w:hanging="180"/>
      </w:pPr>
    </w:lvl>
    <w:lvl w:ilvl="3" w:tplc="0416000F" w:tentative="1">
      <w:start w:val="1"/>
      <w:numFmt w:val="decimal"/>
      <w:lvlText w:val="%4."/>
      <w:lvlJc w:val="left"/>
      <w:pPr>
        <w:ind w:left="3040" w:hanging="360"/>
      </w:pPr>
    </w:lvl>
    <w:lvl w:ilvl="4" w:tplc="04160019" w:tentative="1">
      <w:start w:val="1"/>
      <w:numFmt w:val="lowerLetter"/>
      <w:lvlText w:val="%5."/>
      <w:lvlJc w:val="left"/>
      <w:pPr>
        <w:ind w:left="3760" w:hanging="360"/>
      </w:pPr>
    </w:lvl>
    <w:lvl w:ilvl="5" w:tplc="0416001B" w:tentative="1">
      <w:start w:val="1"/>
      <w:numFmt w:val="lowerRoman"/>
      <w:lvlText w:val="%6."/>
      <w:lvlJc w:val="right"/>
      <w:pPr>
        <w:ind w:left="4480" w:hanging="180"/>
      </w:pPr>
    </w:lvl>
    <w:lvl w:ilvl="6" w:tplc="0416000F" w:tentative="1">
      <w:start w:val="1"/>
      <w:numFmt w:val="decimal"/>
      <w:lvlText w:val="%7."/>
      <w:lvlJc w:val="left"/>
      <w:pPr>
        <w:ind w:left="5200" w:hanging="360"/>
      </w:pPr>
    </w:lvl>
    <w:lvl w:ilvl="7" w:tplc="04160019" w:tentative="1">
      <w:start w:val="1"/>
      <w:numFmt w:val="lowerLetter"/>
      <w:lvlText w:val="%8."/>
      <w:lvlJc w:val="left"/>
      <w:pPr>
        <w:ind w:left="5920" w:hanging="360"/>
      </w:pPr>
    </w:lvl>
    <w:lvl w:ilvl="8" w:tplc="0416001B" w:tentative="1">
      <w:start w:val="1"/>
      <w:numFmt w:val="lowerRoman"/>
      <w:lvlText w:val="%9."/>
      <w:lvlJc w:val="right"/>
      <w:pPr>
        <w:ind w:left="6640" w:hanging="180"/>
      </w:pPr>
    </w:lvl>
  </w:abstractNum>
  <w:abstractNum w:abstractNumId="9">
    <w:nsid w:val="656C3910"/>
    <w:multiLevelType w:val="hybridMultilevel"/>
    <w:tmpl w:val="C00C2070"/>
    <w:lvl w:ilvl="0" w:tplc="04160001">
      <w:start w:val="1"/>
      <w:numFmt w:val="bullet"/>
      <w:lvlText w:val=""/>
      <w:lvlJc w:val="left"/>
      <w:pPr>
        <w:ind w:left="1283" w:hanging="360"/>
      </w:pPr>
      <w:rPr>
        <w:rFonts w:ascii="Symbol" w:hAnsi="Symbol" w:hint="default"/>
      </w:rPr>
    </w:lvl>
    <w:lvl w:ilvl="1" w:tplc="04160003" w:tentative="1">
      <w:start w:val="1"/>
      <w:numFmt w:val="bullet"/>
      <w:lvlText w:val="o"/>
      <w:lvlJc w:val="left"/>
      <w:pPr>
        <w:ind w:left="2003" w:hanging="360"/>
      </w:pPr>
      <w:rPr>
        <w:rFonts w:ascii="Courier New" w:hAnsi="Courier New" w:cs="Courier New" w:hint="default"/>
      </w:rPr>
    </w:lvl>
    <w:lvl w:ilvl="2" w:tplc="04160005" w:tentative="1">
      <w:start w:val="1"/>
      <w:numFmt w:val="bullet"/>
      <w:lvlText w:val=""/>
      <w:lvlJc w:val="left"/>
      <w:pPr>
        <w:ind w:left="2723" w:hanging="360"/>
      </w:pPr>
      <w:rPr>
        <w:rFonts w:ascii="Wingdings" w:hAnsi="Wingdings" w:hint="default"/>
      </w:rPr>
    </w:lvl>
    <w:lvl w:ilvl="3" w:tplc="04160001" w:tentative="1">
      <w:start w:val="1"/>
      <w:numFmt w:val="bullet"/>
      <w:lvlText w:val=""/>
      <w:lvlJc w:val="left"/>
      <w:pPr>
        <w:ind w:left="3443" w:hanging="360"/>
      </w:pPr>
      <w:rPr>
        <w:rFonts w:ascii="Symbol" w:hAnsi="Symbol" w:hint="default"/>
      </w:rPr>
    </w:lvl>
    <w:lvl w:ilvl="4" w:tplc="04160003" w:tentative="1">
      <w:start w:val="1"/>
      <w:numFmt w:val="bullet"/>
      <w:lvlText w:val="o"/>
      <w:lvlJc w:val="left"/>
      <w:pPr>
        <w:ind w:left="4163" w:hanging="360"/>
      </w:pPr>
      <w:rPr>
        <w:rFonts w:ascii="Courier New" w:hAnsi="Courier New" w:cs="Courier New" w:hint="default"/>
      </w:rPr>
    </w:lvl>
    <w:lvl w:ilvl="5" w:tplc="04160005" w:tentative="1">
      <w:start w:val="1"/>
      <w:numFmt w:val="bullet"/>
      <w:lvlText w:val=""/>
      <w:lvlJc w:val="left"/>
      <w:pPr>
        <w:ind w:left="4883" w:hanging="360"/>
      </w:pPr>
      <w:rPr>
        <w:rFonts w:ascii="Wingdings" w:hAnsi="Wingdings" w:hint="default"/>
      </w:rPr>
    </w:lvl>
    <w:lvl w:ilvl="6" w:tplc="04160001" w:tentative="1">
      <w:start w:val="1"/>
      <w:numFmt w:val="bullet"/>
      <w:lvlText w:val=""/>
      <w:lvlJc w:val="left"/>
      <w:pPr>
        <w:ind w:left="5603" w:hanging="360"/>
      </w:pPr>
      <w:rPr>
        <w:rFonts w:ascii="Symbol" w:hAnsi="Symbol" w:hint="default"/>
      </w:rPr>
    </w:lvl>
    <w:lvl w:ilvl="7" w:tplc="04160003" w:tentative="1">
      <w:start w:val="1"/>
      <w:numFmt w:val="bullet"/>
      <w:lvlText w:val="o"/>
      <w:lvlJc w:val="left"/>
      <w:pPr>
        <w:ind w:left="6323" w:hanging="360"/>
      </w:pPr>
      <w:rPr>
        <w:rFonts w:ascii="Courier New" w:hAnsi="Courier New" w:cs="Courier New" w:hint="default"/>
      </w:rPr>
    </w:lvl>
    <w:lvl w:ilvl="8" w:tplc="04160005" w:tentative="1">
      <w:start w:val="1"/>
      <w:numFmt w:val="bullet"/>
      <w:lvlText w:val=""/>
      <w:lvlJc w:val="left"/>
      <w:pPr>
        <w:ind w:left="7043" w:hanging="360"/>
      </w:pPr>
      <w:rPr>
        <w:rFonts w:ascii="Wingdings" w:hAnsi="Wingdings" w:hint="default"/>
      </w:rPr>
    </w:lvl>
  </w:abstractNum>
  <w:abstractNum w:abstractNumId="10">
    <w:nsid w:val="6C69468D"/>
    <w:multiLevelType w:val="hybridMultilevel"/>
    <w:tmpl w:val="98BE17B8"/>
    <w:lvl w:ilvl="0" w:tplc="7500DB6E">
      <w:start w:val="2"/>
      <w:numFmt w:val="decimalZero"/>
      <w:lvlText w:val="%1"/>
      <w:lvlJc w:val="left"/>
      <w:pPr>
        <w:ind w:left="571" w:hanging="300"/>
      </w:pPr>
      <w:rPr>
        <w:rFonts w:ascii="Calibri" w:eastAsia="Calibri" w:hAnsi="Calibri" w:cs="Calibri" w:hint="default"/>
        <w:w w:val="100"/>
        <w:sz w:val="24"/>
        <w:szCs w:val="24"/>
        <w:lang w:val="pt-PT" w:eastAsia="pt-PT" w:bidi="pt-PT"/>
      </w:rPr>
    </w:lvl>
    <w:lvl w:ilvl="1" w:tplc="9500A19E">
      <w:numFmt w:val="bullet"/>
      <w:lvlText w:val="•"/>
      <w:lvlJc w:val="left"/>
      <w:pPr>
        <w:ind w:left="1526" w:hanging="300"/>
      </w:pPr>
      <w:rPr>
        <w:rFonts w:hint="default"/>
        <w:lang w:val="pt-PT" w:eastAsia="pt-PT" w:bidi="pt-PT"/>
      </w:rPr>
    </w:lvl>
    <w:lvl w:ilvl="2" w:tplc="B45CAB18">
      <w:numFmt w:val="bullet"/>
      <w:lvlText w:val="•"/>
      <w:lvlJc w:val="left"/>
      <w:pPr>
        <w:ind w:left="2473" w:hanging="300"/>
      </w:pPr>
      <w:rPr>
        <w:rFonts w:hint="default"/>
        <w:lang w:val="pt-PT" w:eastAsia="pt-PT" w:bidi="pt-PT"/>
      </w:rPr>
    </w:lvl>
    <w:lvl w:ilvl="3" w:tplc="644635F2">
      <w:numFmt w:val="bullet"/>
      <w:lvlText w:val="•"/>
      <w:lvlJc w:val="left"/>
      <w:pPr>
        <w:ind w:left="3419" w:hanging="300"/>
      </w:pPr>
      <w:rPr>
        <w:rFonts w:hint="default"/>
        <w:lang w:val="pt-PT" w:eastAsia="pt-PT" w:bidi="pt-PT"/>
      </w:rPr>
    </w:lvl>
    <w:lvl w:ilvl="4" w:tplc="13726AEE">
      <w:numFmt w:val="bullet"/>
      <w:lvlText w:val="•"/>
      <w:lvlJc w:val="left"/>
      <w:pPr>
        <w:ind w:left="4366" w:hanging="300"/>
      </w:pPr>
      <w:rPr>
        <w:rFonts w:hint="default"/>
        <w:lang w:val="pt-PT" w:eastAsia="pt-PT" w:bidi="pt-PT"/>
      </w:rPr>
    </w:lvl>
    <w:lvl w:ilvl="5" w:tplc="968E4AC8">
      <w:numFmt w:val="bullet"/>
      <w:lvlText w:val="•"/>
      <w:lvlJc w:val="left"/>
      <w:pPr>
        <w:ind w:left="5313" w:hanging="300"/>
      </w:pPr>
      <w:rPr>
        <w:rFonts w:hint="default"/>
        <w:lang w:val="pt-PT" w:eastAsia="pt-PT" w:bidi="pt-PT"/>
      </w:rPr>
    </w:lvl>
    <w:lvl w:ilvl="6" w:tplc="5A62CFB4">
      <w:numFmt w:val="bullet"/>
      <w:lvlText w:val="•"/>
      <w:lvlJc w:val="left"/>
      <w:pPr>
        <w:ind w:left="6259" w:hanging="300"/>
      </w:pPr>
      <w:rPr>
        <w:rFonts w:hint="default"/>
        <w:lang w:val="pt-PT" w:eastAsia="pt-PT" w:bidi="pt-PT"/>
      </w:rPr>
    </w:lvl>
    <w:lvl w:ilvl="7" w:tplc="AB3A7C7A">
      <w:numFmt w:val="bullet"/>
      <w:lvlText w:val="•"/>
      <w:lvlJc w:val="left"/>
      <w:pPr>
        <w:ind w:left="7206" w:hanging="300"/>
      </w:pPr>
      <w:rPr>
        <w:rFonts w:hint="default"/>
        <w:lang w:val="pt-PT" w:eastAsia="pt-PT" w:bidi="pt-PT"/>
      </w:rPr>
    </w:lvl>
    <w:lvl w:ilvl="8" w:tplc="DBBEA0CE">
      <w:numFmt w:val="bullet"/>
      <w:lvlText w:val="•"/>
      <w:lvlJc w:val="left"/>
      <w:pPr>
        <w:ind w:left="8152" w:hanging="300"/>
      </w:pPr>
      <w:rPr>
        <w:rFonts w:hint="default"/>
        <w:lang w:val="pt-PT" w:eastAsia="pt-PT" w:bidi="pt-PT"/>
      </w:rPr>
    </w:lvl>
  </w:abstractNum>
  <w:abstractNum w:abstractNumId="11">
    <w:nsid w:val="6CA836BF"/>
    <w:multiLevelType w:val="hybridMultilevel"/>
    <w:tmpl w:val="6C985BD2"/>
    <w:lvl w:ilvl="0" w:tplc="F4DA0D88">
      <w:start w:val="1"/>
      <w:numFmt w:val="decimalZero"/>
      <w:lvlText w:val="%1-"/>
      <w:lvlJc w:val="left"/>
      <w:pPr>
        <w:ind w:left="610" w:hanging="360"/>
      </w:pPr>
      <w:rPr>
        <w:rFonts w:hint="default"/>
      </w:rPr>
    </w:lvl>
    <w:lvl w:ilvl="1" w:tplc="04160019" w:tentative="1">
      <w:start w:val="1"/>
      <w:numFmt w:val="lowerLetter"/>
      <w:lvlText w:val="%2."/>
      <w:lvlJc w:val="left"/>
      <w:pPr>
        <w:ind w:left="1330" w:hanging="360"/>
      </w:pPr>
    </w:lvl>
    <w:lvl w:ilvl="2" w:tplc="0416001B" w:tentative="1">
      <w:start w:val="1"/>
      <w:numFmt w:val="lowerRoman"/>
      <w:lvlText w:val="%3."/>
      <w:lvlJc w:val="right"/>
      <w:pPr>
        <w:ind w:left="2050" w:hanging="180"/>
      </w:pPr>
    </w:lvl>
    <w:lvl w:ilvl="3" w:tplc="0416000F" w:tentative="1">
      <w:start w:val="1"/>
      <w:numFmt w:val="decimal"/>
      <w:lvlText w:val="%4."/>
      <w:lvlJc w:val="left"/>
      <w:pPr>
        <w:ind w:left="2770" w:hanging="360"/>
      </w:pPr>
    </w:lvl>
    <w:lvl w:ilvl="4" w:tplc="04160019" w:tentative="1">
      <w:start w:val="1"/>
      <w:numFmt w:val="lowerLetter"/>
      <w:lvlText w:val="%5."/>
      <w:lvlJc w:val="left"/>
      <w:pPr>
        <w:ind w:left="3490" w:hanging="360"/>
      </w:pPr>
    </w:lvl>
    <w:lvl w:ilvl="5" w:tplc="0416001B" w:tentative="1">
      <w:start w:val="1"/>
      <w:numFmt w:val="lowerRoman"/>
      <w:lvlText w:val="%6."/>
      <w:lvlJc w:val="right"/>
      <w:pPr>
        <w:ind w:left="4210" w:hanging="180"/>
      </w:pPr>
    </w:lvl>
    <w:lvl w:ilvl="6" w:tplc="0416000F" w:tentative="1">
      <w:start w:val="1"/>
      <w:numFmt w:val="decimal"/>
      <w:lvlText w:val="%7."/>
      <w:lvlJc w:val="left"/>
      <w:pPr>
        <w:ind w:left="4930" w:hanging="360"/>
      </w:pPr>
    </w:lvl>
    <w:lvl w:ilvl="7" w:tplc="04160019" w:tentative="1">
      <w:start w:val="1"/>
      <w:numFmt w:val="lowerLetter"/>
      <w:lvlText w:val="%8."/>
      <w:lvlJc w:val="left"/>
      <w:pPr>
        <w:ind w:left="5650" w:hanging="360"/>
      </w:pPr>
    </w:lvl>
    <w:lvl w:ilvl="8" w:tplc="0416001B" w:tentative="1">
      <w:start w:val="1"/>
      <w:numFmt w:val="lowerRoman"/>
      <w:lvlText w:val="%9."/>
      <w:lvlJc w:val="right"/>
      <w:pPr>
        <w:ind w:left="6370" w:hanging="180"/>
      </w:pPr>
    </w:lvl>
  </w:abstractNum>
  <w:abstractNum w:abstractNumId="12">
    <w:nsid w:val="70A12E01"/>
    <w:multiLevelType w:val="hybridMultilevel"/>
    <w:tmpl w:val="201C4724"/>
    <w:lvl w:ilvl="0" w:tplc="95C06FF6">
      <w:start w:val="1"/>
      <w:numFmt w:val="decimal"/>
      <w:lvlText w:val="%1-"/>
      <w:lvlJc w:val="left"/>
      <w:pPr>
        <w:ind w:left="112" w:hanging="188"/>
      </w:pPr>
      <w:rPr>
        <w:rFonts w:ascii="Calibri" w:eastAsia="Calibri" w:hAnsi="Calibri" w:cs="Calibri" w:hint="default"/>
        <w:spacing w:val="-2"/>
        <w:w w:val="100"/>
        <w:sz w:val="18"/>
        <w:szCs w:val="18"/>
        <w:lang w:val="pt-PT" w:eastAsia="pt-PT" w:bidi="pt-PT"/>
      </w:rPr>
    </w:lvl>
    <w:lvl w:ilvl="1" w:tplc="AC1AF9FC">
      <w:numFmt w:val="bullet"/>
      <w:lvlText w:val="•"/>
      <w:lvlJc w:val="left"/>
      <w:pPr>
        <w:ind w:left="447" w:hanging="188"/>
      </w:pPr>
      <w:rPr>
        <w:rFonts w:hint="default"/>
        <w:lang w:val="pt-PT" w:eastAsia="pt-PT" w:bidi="pt-PT"/>
      </w:rPr>
    </w:lvl>
    <w:lvl w:ilvl="2" w:tplc="C332EE98">
      <w:numFmt w:val="bullet"/>
      <w:lvlText w:val="•"/>
      <w:lvlJc w:val="left"/>
      <w:pPr>
        <w:ind w:left="774" w:hanging="188"/>
      </w:pPr>
      <w:rPr>
        <w:rFonts w:hint="default"/>
        <w:lang w:val="pt-PT" w:eastAsia="pt-PT" w:bidi="pt-PT"/>
      </w:rPr>
    </w:lvl>
    <w:lvl w:ilvl="3" w:tplc="05A4D580">
      <w:numFmt w:val="bullet"/>
      <w:lvlText w:val="•"/>
      <w:lvlJc w:val="left"/>
      <w:pPr>
        <w:ind w:left="1101" w:hanging="188"/>
      </w:pPr>
      <w:rPr>
        <w:rFonts w:hint="default"/>
        <w:lang w:val="pt-PT" w:eastAsia="pt-PT" w:bidi="pt-PT"/>
      </w:rPr>
    </w:lvl>
    <w:lvl w:ilvl="4" w:tplc="388CAFF4">
      <w:numFmt w:val="bullet"/>
      <w:lvlText w:val="•"/>
      <w:lvlJc w:val="left"/>
      <w:pPr>
        <w:ind w:left="1429" w:hanging="188"/>
      </w:pPr>
      <w:rPr>
        <w:rFonts w:hint="default"/>
        <w:lang w:val="pt-PT" w:eastAsia="pt-PT" w:bidi="pt-PT"/>
      </w:rPr>
    </w:lvl>
    <w:lvl w:ilvl="5" w:tplc="C3B6D2AA">
      <w:numFmt w:val="bullet"/>
      <w:lvlText w:val="•"/>
      <w:lvlJc w:val="left"/>
      <w:pPr>
        <w:ind w:left="1756" w:hanging="188"/>
      </w:pPr>
      <w:rPr>
        <w:rFonts w:hint="default"/>
        <w:lang w:val="pt-PT" w:eastAsia="pt-PT" w:bidi="pt-PT"/>
      </w:rPr>
    </w:lvl>
    <w:lvl w:ilvl="6" w:tplc="61125F84">
      <w:numFmt w:val="bullet"/>
      <w:lvlText w:val="•"/>
      <w:lvlJc w:val="left"/>
      <w:pPr>
        <w:ind w:left="2083" w:hanging="188"/>
      </w:pPr>
      <w:rPr>
        <w:rFonts w:hint="default"/>
        <w:lang w:val="pt-PT" w:eastAsia="pt-PT" w:bidi="pt-PT"/>
      </w:rPr>
    </w:lvl>
    <w:lvl w:ilvl="7" w:tplc="C8EA4B04">
      <w:numFmt w:val="bullet"/>
      <w:lvlText w:val="•"/>
      <w:lvlJc w:val="left"/>
      <w:pPr>
        <w:ind w:left="2411" w:hanging="188"/>
      </w:pPr>
      <w:rPr>
        <w:rFonts w:hint="default"/>
        <w:lang w:val="pt-PT" w:eastAsia="pt-PT" w:bidi="pt-PT"/>
      </w:rPr>
    </w:lvl>
    <w:lvl w:ilvl="8" w:tplc="28ACAE1E">
      <w:numFmt w:val="bullet"/>
      <w:lvlText w:val="•"/>
      <w:lvlJc w:val="left"/>
      <w:pPr>
        <w:ind w:left="2738" w:hanging="188"/>
      </w:pPr>
      <w:rPr>
        <w:rFonts w:hint="default"/>
        <w:lang w:val="pt-PT" w:eastAsia="pt-PT" w:bidi="pt-PT"/>
      </w:rPr>
    </w:lvl>
  </w:abstractNum>
  <w:abstractNum w:abstractNumId="13">
    <w:nsid w:val="71615711"/>
    <w:multiLevelType w:val="hybridMultilevel"/>
    <w:tmpl w:val="CDC22A2C"/>
    <w:lvl w:ilvl="0" w:tplc="22F42F2C">
      <w:numFmt w:val="bullet"/>
      <w:lvlText w:val=""/>
      <w:lvlJc w:val="left"/>
      <w:pPr>
        <w:ind w:left="830" w:hanging="360"/>
      </w:pPr>
      <w:rPr>
        <w:rFonts w:ascii="Symbol" w:eastAsia="Symbol" w:hAnsi="Symbol" w:cs="Symbol" w:hint="default"/>
        <w:w w:val="100"/>
        <w:sz w:val="22"/>
        <w:szCs w:val="22"/>
        <w:lang w:val="pt-PT" w:eastAsia="pt-PT" w:bidi="pt-PT"/>
      </w:rPr>
    </w:lvl>
    <w:lvl w:ilvl="1" w:tplc="1B5ABC62">
      <w:numFmt w:val="bullet"/>
      <w:lvlText w:val="•"/>
      <w:lvlJc w:val="left"/>
      <w:pPr>
        <w:ind w:left="1088" w:hanging="360"/>
      </w:pPr>
      <w:rPr>
        <w:rFonts w:hint="default"/>
        <w:lang w:val="pt-PT" w:eastAsia="pt-PT" w:bidi="pt-PT"/>
      </w:rPr>
    </w:lvl>
    <w:lvl w:ilvl="2" w:tplc="971A53FA">
      <w:numFmt w:val="bullet"/>
      <w:lvlText w:val="•"/>
      <w:lvlJc w:val="left"/>
      <w:pPr>
        <w:ind w:left="1336" w:hanging="360"/>
      </w:pPr>
      <w:rPr>
        <w:rFonts w:hint="default"/>
        <w:lang w:val="pt-PT" w:eastAsia="pt-PT" w:bidi="pt-PT"/>
      </w:rPr>
    </w:lvl>
    <w:lvl w:ilvl="3" w:tplc="25D82964">
      <w:numFmt w:val="bullet"/>
      <w:lvlText w:val="•"/>
      <w:lvlJc w:val="left"/>
      <w:pPr>
        <w:ind w:left="1584" w:hanging="360"/>
      </w:pPr>
      <w:rPr>
        <w:rFonts w:hint="default"/>
        <w:lang w:val="pt-PT" w:eastAsia="pt-PT" w:bidi="pt-PT"/>
      </w:rPr>
    </w:lvl>
    <w:lvl w:ilvl="4" w:tplc="65B0838E">
      <w:numFmt w:val="bullet"/>
      <w:lvlText w:val="•"/>
      <w:lvlJc w:val="left"/>
      <w:pPr>
        <w:ind w:left="1832" w:hanging="360"/>
      </w:pPr>
      <w:rPr>
        <w:rFonts w:hint="default"/>
        <w:lang w:val="pt-PT" w:eastAsia="pt-PT" w:bidi="pt-PT"/>
      </w:rPr>
    </w:lvl>
    <w:lvl w:ilvl="5" w:tplc="4AE0063C">
      <w:numFmt w:val="bullet"/>
      <w:lvlText w:val="•"/>
      <w:lvlJc w:val="left"/>
      <w:pPr>
        <w:ind w:left="2080" w:hanging="360"/>
      </w:pPr>
      <w:rPr>
        <w:rFonts w:hint="default"/>
        <w:lang w:val="pt-PT" w:eastAsia="pt-PT" w:bidi="pt-PT"/>
      </w:rPr>
    </w:lvl>
    <w:lvl w:ilvl="6" w:tplc="89FE5F42">
      <w:numFmt w:val="bullet"/>
      <w:lvlText w:val="•"/>
      <w:lvlJc w:val="left"/>
      <w:pPr>
        <w:ind w:left="2328" w:hanging="360"/>
      </w:pPr>
      <w:rPr>
        <w:rFonts w:hint="default"/>
        <w:lang w:val="pt-PT" w:eastAsia="pt-PT" w:bidi="pt-PT"/>
      </w:rPr>
    </w:lvl>
    <w:lvl w:ilvl="7" w:tplc="F6AA84D2">
      <w:numFmt w:val="bullet"/>
      <w:lvlText w:val="•"/>
      <w:lvlJc w:val="left"/>
      <w:pPr>
        <w:ind w:left="2576" w:hanging="360"/>
      </w:pPr>
      <w:rPr>
        <w:rFonts w:hint="default"/>
        <w:lang w:val="pt-PT" w:eastAsia="pt-PT" w:bidi="pt-PT"/>
      </w:rPr>
    </w:lvl>
    <w:lvl w:ilvl="8" w:tplc="CE60ED02">
      <w:numFmt w:val="bullet"/>
      <w:lvlText w:val="•"/>
      <w:lvlJc w:val="left"/>
      <w:pPr>
        <w:ind w:left="2824" w:hanging="360"/>
      </w:pPr>
      <w:rPr>
        <w:rFonts w:hint="default"/>
        <w:lang w:val="pt-PT" w:eastAsia="pt-PT" w:bidi="pt-PT"/>
      </w:rPr>
    </w:lvl>
  </w:abstractNum>
  <w:num w:numId="1">
    <w:abstractNumId w:val="0"/>
  </w:num>
  <w:num w:numId="2">
    <w:abstractNumId w:val="10"/>
  </w:num>
  <w:num w:numId="3">
    <w:abstractNumId w:val="6"/>
  </w:num>
  <w:num w:numId="4">
    <w:abstractNumId w:val="12"/>
  </w:num>
  <w:num w:numId="5">
    <w:abstractNumId w:val="8"/>
  </w:num>
  <w:num w:numId="6">
    <w:abstractNumId w:val="7"/>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3"/>
  </w:num>
  <w:num w:numId="11">
    <w:abstractNumId w:val="9"/>
  </w:num>
  <w:num w:numId="12">
    <w:abstractNumId w:val="5"/>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9218">
      <o:colormenu v:ext="edit" fillcolor="#00b050"/>
    </o:shapedefaults>
  </w:hdrShapeDefaults>
  <w:footnotePr>
    <w:footnote w:id="-1"/>
    <w:footnote w:id="0"/>
  </w:footnotePr>
  <w:endnotePr>
    <w:endnote w:id="-1"/>
    <w:endnote w:id="0"/>
  </w:endnotePr>
  <w:compat>
    <w:ulTrailSpace/>
    <w:shapeLayoutLikeWW8/>
  </w:compat>
  <w:rsids>
    <w:rsidRoot w:val="00074FB5"/>
    <w:rsid w:val="00074FB5"/>
    <w:rsid w:val="000F6274"/>
    <w:rsid w:val="001A097D"/>
    <w:rsid w:val="002B22B3"/>
    <w:rsid w:val="003010AF"/>
    <w:rsid w:val="003A2C02"/>
    <w:rsid w:val="003F4243"/>
    <w:rsid w:val="00466682"/>
    <w:rsid w:val="00590C47"/>
    <w:rsid w:val="00590E8B"/>
    <w:rsid w:val="005A4C7B"/>
    <w:rsid w:val="00601427"/>
    <w:rsid w:val="00644875"/>
    <w:rsid w:val="006A65C7"/>
    <w:rsid w:val="00725F9B"/>
    <w:rsid w:val="00786384"/>
    <w:rsid w:val="007D7E1C"/>
    <w:rsid w:val="007F7C80"/>
    <w:rsid w:val="00801A33"/>
    <w:rsid w:val="009607B7"/>
    <w:rsid w:val="009754F9"/>
    <w:rsid w:val="00A57AE4"/>
    <w:rsid w:val="00C24EF1"/>
    <w:rsid w:val="00ED4BE8"/>
    <w:rsid w:val="00F80FA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74FB5"/>
    <w:rPr>
      <w:rFonts w:ascii="Calibri" w:eastAsia="Calibri" w:hAnsi="Calibri" w:cs="Calibri"/>
      <w:lang w:val="pt-PT" w:eastAsia="pt-PT" w:bidi="pt-PT"/>
    </w:rPr>
  </w:style>
  <w:style w:type="paragraph" w:styleId="Ttulo5">
    <w:name w:val="heading 5"/>
    <w:basedOn w:val="Normal"/>
    <w:next w:val="Normal"/>
    <w:link w:val="Ttulo5Char"/>
    <w:qFormat/>
    <w:rsid w:val="007D7E1C"/>
    <w:pPr>
      <w:widowControl/>
      <w:autoSpaceDE/>
      <w:autoSpaceDN/>
      <w:spacing w:before="240" w:after="60"/>
      <w:outlineLvl w:val="4"/>
    </w:pPr>
    <w:rPr>
      <w:rFonts w:ascii="Times New Roman" w:eastAsia="Times New Roman" w:hAnsi="Times New Roman" w:cs="Times New Roman"/>
      <w:b/>
      <w:bCs/>
      <w:i/>
      <w:iCs/>
      <w:sz w:val="26"/>
      <w:szCs w:val="26"/>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74FB5"/>
    <w:tblPr>
      <w:tblInd w:w="0" w:type="dxa"/>
      <w:tblCellMar>
        <w:top w:w="0" w:type="dxa"/>
        <w:left w:w="0" w:type="dxa"/>
        <w:bottom w:w="0" w:type="dxa"/>
        <w:right w:w="0" w:type="dxa"/>
      </w:tblCellMar>
    </w:tblPr>
  </w:style>
  <w:style w:type="paragraph" w:styleId="Corpodetexto">
    <w:name w:val="Body Text"/>
    <w:basedOn w:val="Normal"/>
    <w:uiPriority w:val="1"/>
    <w:qFormat/>
    <w:rsid w:val="00074FB5"/>
    <w:rPr>
      <w:b/>
      <w:bCs/>
      <w:sz w:val="28"/>
      <w:szCs w:val="28"/>
    </w:rPr>
  </w:style>
  <w:style w:type="paragraph" w:styleId="PargrafodaLista">
    <w:name w:val="List Paragraph"/>
    <w:basedOn w:val="Normal"/>
    <w:uiPriority w:val="34"/>
    <w:qFormat/>
    <w:rsid w:val="00074FB5"/>
  </w:style>
  <w:style w:type="paragraph" w:customStyle="1" w:styleId="TableParagraph">
    <w:name w:val="Table Paragraph"/>
    <w:basedOn w:val="Normal"/>
    <w:uiPriority w:val="1"/>
    <w:qFormat/>
    <w:rsid w:val="00074FB5"/>
  </w:style>
  <w:style w:type="paragraph" w:styleId="Textodebalo">
    <w:name w:val="Balloon Text"/>
    <w:basedOn w:val="Normal"/>
    <w:link w:val="TextodebaloChar"/>
    <w:uiPriority w:val="99"/>
    <w:semiHidden/>
    <w:unhideWhenUsed/>
    <w:rsid w:val="00786384"/>
    <w:rPr>
      <w:rFonts w:ascii="Tahoma" w:hAnsi="Tahoma" w:cs="Tahoma"/>
      <w:sz w:val="16"/>
      <w:szCs w:val="16"/>
    </w:rPr>
  </w:style>
  <w:style w:type="character" w:customStyle="1" w:styleId="TextodebaloChar">
    <w:name w:val="Texto de balão Char"/>
    <w:basedOn w:val="Fontepargpadro"/>
    <w:link w:val="Textodebalo"/>
    <w:uiPriority w:val="99"/>
    <w:semiHidden/>
    <w:rsid w:val="00786384"/>
    <w:rPr>
      <w:rFonts w:ascii="Tahoma" w:eastAsia="Calibri" w:hAnsi="Tahoma" w:cs="Tahoma"/>
      <w:sz w:val="16"/>
      <w:szCs w:val="16"/>
      <w:lang w:val="pt-PT" w:eastAsia="pt-PT" w:bidi="pt-PT"/>
    </w:rPr>
  </w:style>
  <w:style w:type="character" w:customStyle="1" w:styleId="Ttulo5Char">
    <w:name w:val="Título 5 Char"/>
    <w:basedOn w:val="Fontepargpadro"/>
    <w:link w:val="Ttulo5"/>
    <w:rsid w:val="007D7E1C"/>
    <w:rPr>
      <w:rFonts w:ascii="Times New Roman" w:eastAsia="Times New Roman" w:hAnsi="Times New Roman" w:cs="Times New Roman"/>
      <w:b/>
      <w:bCs/>
      <w:i/>
      <w:iCs/>
      <w:sz w:val="26"/>
      <w:szCs w:val="26"/>
      <w:lang w:val="pt-BR" w:eastAsia="pt-BR"/>
    </w:rPr>
  </w:style>
  <w:style w:type="character" w:styleId="Hyperlink">
    <w:name w:val="Hyperlink"/>
    <w:basedOn w:val="Fontepargpadro"/>
    <w:uiPriority w:val="99"/>
    <w:unhideWhenUsed/>
    <w:rsid w:val="000F6274"/>
    <w:rPr>
      <w:color w:val="0000FF" w:themeColor="hyperlink"/>
      <w:u w:val="single"/>
    </w:rPr>
  </w:style>
  <w:style w:type="paragraph" w:styleId="Textodenotadefim">
    <w:name w:val="endnote text"/>
    <w:basedOn w:val="Normal"/>
    <w:link w:val="TextodenotadefimChar"/>
    <w:uiPriority w:val="99"/>
    <w:semiHidden/>
    <w:unhideWhenUsed/>
    <w:rsid w:val="00C24EF1"/>
    <w:rPr>
      <w:sz w:val="20"/>
      <w:szCs w:val="20"/>
    </w:rPr>
  </w:style>
  <w:style w:type="character" w:customStyle="1" w:styleId="TextodenotadefimChar">
    <w:name w:val="Texto de nota de fim Char"/>
    <w:basedOn w:val="Fontepargpadro"/>
    <w:link w:val="Textodenotadefim"/>
    <w:uiPriority w:val="99"/>
    <w:semiHidden/>
    <w:rsid w:val="00C24EF1"/>
    <w:rPr>
      <w:rFonts w:ascii="Calibri" w:eastAsia="Calibri" w:hAnsi="Calibri" w:cs="Calibri"/>
      <w:sz w:val="20"/>
      <w:szCs w:val="20"/>
      <w:lang w:val="pt-PT" w:eastAsia="pt-PT" w:bidi="pt-PT"/>
    </w:rPr>
  </w:style>
  <w:style w:type="character" w:styleId="Refdenotadefim">
    <w:name w:val="endnote reference"/>
    <w:basedOn w:val="Fontepargpadro"/>
    <w:uiPriority w:val="99"/>
    <w:semiHidden/>
    <w:unhideWhenUsed/>
    <w:rsid w:val="00C24EF1"/>
    <w:rPr>
      <w:vertAlign w:val="superscript"/>
    </w:rPr>
  </w:style>
  <w:style w:type="paragraph" w:styleId="Cabealho">
    <w:name w:val="header"/>
    <w:basedOn w:val="Normal"/>
    <w:link w:val="CabealhoChar"/>
    <w:uiPriority w:val="99"/>
    <w:unhideWhenUsed/>
    <w:rsid w:val="00C24EF1"/>
    <w:pPr>
      <w:tabs>
        <w:tab w:val="center" w:pos="4252"/>
        <w:tab w:val="right" w:pos="8504"/>
      </w:tabs>
    </w:pPr>
  </w:style>
  <w:style w:type="character" w:customStyle="1" w:styleId="CabealhoChar">
    <w:name w:val="Cabeçalho Char"/>
    <w:basedOn w:val="Fontepargpadro"/>
    <w:link w:val="Cabealho"/>
    <w:uiPriority w:val="99"/>
    <w:rsid w:val="00C24EF1"/>
    <w:rPr>
      <w:rFonts w:ascii="Calibri" w:eastAsia="Calibri" w:hAnsi="Calibri" w:cs="Calibri"/>
      <w:lang w:val="pt-PT" w:eastAsia="pt-PT" w:bidi="pt-PT"/>
    </w:rPr>
  </w:style>
  <w:style w:type="paragraph" w:styleId="Rodap">
    <w:name w:val="footer"/>
    <w:basedOn w:val="Normal"/>
    <w:link w:val="RodapChar"/>
    <w:uiPriority w:val="99"/>
    <w:unhideWhenUsed/>
    <w:rsid w:val="00C24EF1"/>
    <w:pPr>
      <w:tabs>
        <w:tab w:val="center" w:pos="4252"/>
        <w:tab w:val="right" w:pos="8504"/>
      </w:tabs>
    </w:pPr>
  </w:style>
  <w:style w:type="character" w:customStyle="1" w:styleId="RodapChar">
    <w:name w:val="Rodapé Char"/>
    <w:basedOn w:val="Fontepargpadro"/>
    <w:link w:val="Rodap"/>
    <w:uiPriority w:val="99"/>
    <w:rsid w:val="00C24EF1"/>
    <w:rPr>
      <w:rFonts w:ascii="Calibri" w:eastAsia="Calibri" w:hAnsi="Calibri" w:cs="Calibri"/>
      <w:lang w:val="pt-PT" w:eastAsia="pt-PT" w:bidi="pt-PT"/>
    </w:rPr>
  </w:style>
  <w:style w:type="paragraph" w:customStyle="1" w:styleId="Heading1">
    <w:name w:val="Heading 1"/>
    <w:basedOn w:val="Normal"/>
    <w:uiPriority w:val="1"/>
    <w:qFormat/>
    <w:rsid w:val="007F7C80"/>
    <w:pPr>
      <w:spacing w:before="44"/>
      <w:ind w:left="287"/>
      <w:outlineLvl w:val="1"/>
    </w:pPr>
    <w:rPr>
      <w:b/>
      <w:bCs/>
      <w:sz w:val="28"/>
      <w:szCs w:val="28"/>
    </w:rPr>
  </w:style>
  <w:style w:type="paragraph" w:customStyle="1" w:styleId="Default">
    <w:name w:val="Default"/>
    <w:rsid w:val="007F7C80"/>
    <w:pPr>
      <w:widowControl/>
      <w:adjustRightInd w:val="0"/>
    </w:pPr>
    <w:rPr>
      <w:rFonts w:ascii="Times New Roman" w:hAnsi="Times New Roman" w:cs="Times New Roman"/>
      <w:color w:val="000000"/>
      <w:sz w:val="24"/>
      <w:szCs w:val="24"/>
      <w:lang w:val="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www.ebc.com.br/cultura/2013/04/sesc-comemora-aniversario-de-biblioteca-de-partituras-online-com-concertos-em-26" TargetMode="External"/><Relationship Id="rId21" Type="http://schemas.openxmlformats.org/officeDocument/2006/relationships/image" Target="media/image11.jpeg"/><Relationship Id="rId34" Type="http://schemas.openxmlformats.org/officeDocument/2006/relationships/hyperlink" Target="http://www.ebc.com.br/cultura/2013/04/sesc-comemora-aniversario-de-biblioteca-de-partituras-online-com-concertos-em-26" TargetMode="External"/><Relationship Id="rId42" Type="http://schemas.openxmlformats.org/officeDocument/2006/relationships/hyperlink" Target="http://www.ebc.com.br/cultura/2013/04/sesc-comemora-aniversario-de-biblioteca-de-partituras-online-com-concertos-em-26" TargetMode="External"/><Relationship Id="rId47" Type="http://schemas.openxmlformats.org/officeDocument/2006/relationships/hyperlink" Target="http://www.ebc.com.br/cultura/2013/04/sesc-comemora-aniversario-de-biblioteca-de-partituras-online-com-concertos-em-26" TargetMode="External"/><Relationship Id="rId50" Type="http://schemas.openxmlformats.org/officeDocument/2006/relationships/hyperlink" Target="http://www.ebc.com.br/cultura/2013/04/sesc-comemora-aniversario-de-biblioteca-de-partituras-online-com-concertos-em-26" TargetMode="External"/><Relationship Id="rId55" Type="http://schemas.openxmlformats.org/officeDocument/2006/relationships/hyperlink" Target="http://www.teoriamusicalonline.com.br/Partitura%20hino%20nacional%20brasileiro.htm" TargetMode="External"/><Relationship Id="rId63"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ebc.com.br/cultura/2013/04/sesc-comemora-aniversario-de-biblioteca-de-partituras-online-com-concertos-em-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hyperlink" Target="http://www.ebc.com.br/cultura/2013/04/sesc-comemora-aniversario-de-biblioteca-de-partituras-online-com-concertos-em-26" TargetMode="External"/><Relationship Id="rId37" Type="http://schemas.openxmlformats.org/officeDocument/2006/relationships/hyperlink" Target="http://www.ebc.com.br/cultura/2013/04/sesc-comemora-aniversario-de-biblioteca-de-partituras-online-com-concertos-em-26" TargetMode="External"/><Relationship Id="rId40" Type="http://schemas.openxmlformats.org/officeDocument/2006/relationships/hyperlink" Target="http://www.ebc.com.br/cultura/2013/04/sesc-comemora-aniversario-de-biblioteca-de-partituras-online-com-concertos-em-26" TargetMode="External"/><Relationship Id="rId45" Type="http://schemas.openxmlformats.org/officeDocument/2006/relationships/hyperlink" Target="http://www.ebc.com.br/cultura/2013/04/sesc-comemora-aniversario-de-biblioteca-de-partituras-online-com-concertos-em-26" TargetMode="External"/><Relationship Id="rId53" Type="http://schemas.openxmlformats.org/officeDocument/2006/relationships/image" Target="media/image14.jpeg"/><Relationship Id="rId58" Type="http://schemas.openxmlformats.org/officeDocument/2006/relationships/image" Target="media/image16.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youtube.com/watch?v=HH1fpTmU-lw" TargetMode="External"/><Relationship Id="rId23" Type="http://schemas.openxmlformats.org/officeDocument/2006/relationships/hyperlink" Target="https://www.youtube.com/watch?time_continue=8&amp;amp;v=P19razaEaRg&amp;amp;feature=emb_title" TargetMode="External"/><Relationship Id="rId28" Type="http://schemas.openxmlformats.org/officeDocument/2006/relationships/image" Target="media/image13.jpeg"/><Relationship Id="rId36" Type="http://schemas.openxmlformats.org/officeDocument/2006/relationships/hyperlink" Target="http://www.ebc.com.br/cultura/2013/04/sesc-comemora-aniversario-de-biblioteca-de-partituras-online-com-concertos-em-26" TargetMode="External"/><Relationship Id="rId49" Type="http://schemas.openxmlformats.org/officeDocument/2006/relationships/hyperlink" Target="http://www.ebc.com.br/cultura/2013/04/sesc-comemora-aniversario-de-biblioteca-de-partituras-online-com-concertos-em-26" TargetMode="External"/><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www.ebc.com.br/cultura/2013/04/sesc-comemora-aniversario-de-biblioteca-de-partituras-online-com-concertos-em-26" TargetMode="External"/><Relationship Id="rId44" Type="http://schemas.openxmlformats.org/officeDocument/2006/relationships/hyperlink" Target="http://www.ebc.com.br/cultura/2013/04/sesc-comemora-aniversario-de-biblioteca-de-partituras-online-com-concertos-em-26" TargetMode="External"/><Relationship Id="rId52" Type="http://schemas.openxmlformats.org/officeDocument/2006/relationships/hyperlink" Target="http://www.ebc.com.br/cultura/2013/04/sesc-comemora-aniversario-de-biblioteca-de-partituras-online-com-concertos-em-26" TargetMode="External"/><Relationship Id="rId60" Type="http://schemas.openxmlformats.org/officeDocument/2006/relationships/image" Target="media/image1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educamaisbrasil.com.br/enem/educacao-fisica/dancas-brasileiras" TargetMode="External"/><Relationship Id="rId27" Type="http://schemas.openxmlformats.org/officeDocument/2006/relationships/hyperlink" Target="http://tarsiladoamaral.com.br/" TargetMode="External"/><Relationship Id="rId30" Type="http://schemas.openxmlformats.org/officeDocument/2006/relationships/hyperlink" Target="http://www.ebc.com.br/cultura/2013/04/sesc-comemora-aniversario-de-biblioteca-de-partituras-online-com-concertos-em-26" TargetMode="External"/><Relationship Id="rId35" Type="http://schemas.openxmlformats.org/officeDocument/2006/relationships/hyperlink" Target="http://www.ebc.com.br/cultura/2013/04/sesc-comemora-aniversario-de-biblioteca-de-partituras-online-com-concertos-em-26" TargetMode="External"/><Relationship Id="rId43" Type="http://schemas.openxmlformats.org/officeDocument/2006/relationships/hyperlink" Target="http://www.ebc.com.br/cultura/2013/04/sesc-comemora-aniversario-de-biblioteca-de-partituras-online-com-concertos-em-26" TargetMode="External"/><Relationship Id="rId48" Type="http://schemas.openxmlformats.org/officeDocument/2006/relationships/hyperlink" Target="http://www.ebc.com.br/cultura/2013/04/sesc-comemora-aniversario-de-biblioteca-de-partituras-online-com-concertos-em-26" TargetMode="External"/><Relationship Id="rId56" Type="http://schemas.openxmlformats.org/officeDocument/2006/relationships/hyperlink" Target="http://www.teoriamusicalonline.com.br/Partitura%20hino%20nacional%20brasileiro.htm" TargetMode="External"/><Relationship Id="rId64"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www.ebc.com.br/cultura/2013/04/sesc-comemora-aniversario-de-biblioteca-de-partituras-online-com-concertos-em-26" TargetMode="External"/><Relationship Id="rId3" Type="http://schemas.openxmlformats.org/officeDocument/2006/relationships/styles" Target="styles.xml"/><Relationship Id="rId12" Type="http://schemas.openxmlformats.org/officeDocument/2006/relationships/hyperlink" Target="https://www.youtube.com/watch?v=PZxUd4XYGkc" TargetMode="External"/><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yperlink" Target="http://www.ebc.com.br/cultura/2013/04/sesc-comemora-aniversario-de-biblioteca-de-partituras-online-com-concertos-em-26" TargetMode="External"/><Relationship Id="rId38" Type="http://schemas.openxmlformats.org/officeDocument/2006/relationships/hyperlink" Target="http://www.ebc.com.br/cultura/2013/04/sesc-comemora-aniversario-de-biblioteca-de-partituras-online-com-concertos-em-26" TargetMode="External"/><Relationship Id="rId46" Type="http://schemas.openxmlformats.org/officeDocument/2006/relationships/hyperlink" Target="http://www.ebc.com.br/cultura/2013/04/sesc-comemora-aniversario-de-biblioteca-de-partituras-online-com-concertos-em-26" TargetMode="External"/><Relationship Id="rId59" Type="http://schemas.openxmlformats.org/officeDocument/2006/relationships/image" Target="media/image17.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ebc.com.br/cultura/2013/04/sesc-comemora-aniversario-de-biblioteca-de-partituras-online-com-concertos-em-26" TargetMode="External"/><Relationship Id="rId54" Type="http://schemas.openxmlformats.org/officeDocument/2006/relationships/hyperlink" Target="http://www.teoriamusicalonline.com.br/Partitura%20hino%20nacional%20brasileiro.htm" TargetMode="External"/><Relationship Id="rId62" Type="http://schemas.openxmlformats.org/officeDocument/2006/relationships/image" Target="media/image20.em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79214F40F9F41E7AF769843152D36E4"/>
        <w:category>
          <w:name w:val="Geral"/>
          <w:gallery w:val="placeholder"/>
        </w:category>
        <w:types>
          <w:type w:val="bbPlcHdr"/>
        </w:types>
        <w:behaviors>
          <w:behavior w:val="content"/>
        </w:behaviors>
        <w:guid w:val="{3F921FEA-1A1D-492A-96E3-6F005A91C6D8}"/>
      </w:docPartPr>
      <w:docPartBody>
        <w:p w:rsidR="00F874CC" w:rsidRDefault="006D6237" w:rsidP="006D6237">
          <w:pPr>
            <w:pStyle w:val="A79214F40F9F41E7AF769843152D36E4"/>
          </w:pPr>
          <w:r>
            <w:t>[Digite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D6237"/>
    <w:rsid w:val="003C437D"/>
    <w:rsid w:val="006D6237"/>
    <w:rsid w:val="00873ADD"/>
    <w:rsid w:val="00F874C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4C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610C4F48C54D4BCB84D81F8DF1064778">
    <w:name w:val="610C4F48C54D4BCB84D81F8DF1064778"/>
    <w:rsid w:val="006D6237"/>
  </w:style>
  <w:style w:type="paragraph" w:customStyle="1" w:styleId="A79214F40F9F41E7AF769843152D36E4">
    <w:name w:val="A79214F40F9F41E7AF769843152D36E4"/>
    <w:rsid w:val="006D623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E9AF9-1648-4642-860C-F22D82E3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23</Pages>
  <Words>5875</Words>
  <Characters>31730</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Gleidson Carlos</dc:creator>
  <cp:lastModifiedBy>tim marilia</cp:lastModifiedBy>
  <cp:revision>10</cp:revision>
  <dcterms:created xsi:type="dcterms:W3CDTF">2020-05-21T12:40:00Z</dcterms:created>
  <dcterms:modified xsi:type="dcterms:W3CDTF">2020-05-29T15:29:00Z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Creator">
    <vt:lpwstr>Microsoft® Word 2016</vt:lpwstr>
  </property>
  <property fmtid="{D5CDD505-2E9C-101B-9397-08002B2CF9AE}" pid="4" name="LastSaved">
    <vt:filetime>2020-05-18T00:00:00Z</vt:filetime>
  </property>
</Properties>
</file>